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3822D87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85AFF">
        <w:rPr>
          <w:rFonts w:ascii="GHEA Grapalat" w:hAnsi="GHEA Grapalat"/>
          <w:lang w:val="hy-AM"/>
        </w:rPr>
        <w:t>30</w:t>
      </w:r>
      <w:r w:rsidRPr="00051B69">
        <w:rPr>
          <w:rFonts w:ascii="GHEA Grapalat" w:hAnsi="GHEA Grapalat"/>
          <w:lang w:val="hy-AM"/>
        </w:rPr>
        <w:t>.</w:t>
      </w:r>
      <w:r w:rsidR="00B559E5">
        <w:rPr>
          <w:rFonts w:ascii="GHEA Grapalat" w:hAnsi="GHEA Grapalat"/>
          <w:lang w:val="hy-AM"/>
        </w:rPr>
        <w:t>0</w:t>
      </w:r>
      <w:r w:rsidR="00D2360F">
        <w:rPr>
          <w:rFonts w:ascii="GHEA Grapalat" w:hAnsi="GHEA Grapalat"/>
          <w:lang w:val="hy-AM"/>
        </w:rPr>
        <w:t>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1B926604"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185AFF">
        <w:rPr>
          <w:rFonts w:ascii="GHEA Grapalat" w:hAnsi="GHEA Grapalat"/>
        </w:rPr>
        <w:t>26/122</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72EF888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185AFF" w:rsidRPr="00185AFF">
        <w:rPr>
          <w:rFonts w:ascii="GHEA Grapalat" w:hAnsi="GHEA Grapalat"/>
          <w:b/>
          <w:bCs/>
          <w:lang w:val="hy-AM"/>
        </w:rPr>
        <w:t>по контролю качества средних ремонтных работ на улице Д. Демирчяна (от пересечения улиц Д. Демирчяна и Пароняна до пересечения улиц Д. Демирчяна и Баграмяна) в Ереване</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72F76B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D04E4C" w:rsidRPr="00D04E4C">
        <w:rPr>
          <w:rFonts w:ascii="GHEA Grapalat" w:hAnsi="GHEA Grapalat"/>
          <w:b/>
          <w:bCs/>
          <w:lang w:val="hy-AM"/>
        </w:rPr>
        <w:t>12.08.2026</w:t>
      </w:r>
      <w:r w:rsidR="006628B3" w:rsidRPr="00D04E4C">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A86426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D04E4C">
        <w:rPr>
          <w:rFonts w:ascii="GHEA Grapalat" w:hAnsi="GHEA Grapalat"/>
          <w:b/>
          <w:bCs/>
          <w:lang w:val="hy-AM"/>
        </w:rPr>
        <w:t>12.08.2026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A4B1A38"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185AFF" w:rsidRPr="00185AFF">
        <w:rPr>
          <w:rFonts w:ascii="GHEA Grapalat" w:hAnsi="GHEA Grapalat"/>
        </w:rPr>
        <w:t>ПО КОНТРОЛЮ КАЧЕСТВА СРЕДНИХ РЕМОНТНЫХ РАБОТ НА УЛИЦЕ Д. ДЕМИРЧЯНА (ОТ ПЕРЕСЕЧЕНИЯ УЛИЦ Д. ДЕМИРЧЯНА И ПАРОНЯНА ДО ПЕРЕСЕЧЕНИЯ УЛИЦ Д. ДЕМИРЧЯНА И БАГРАМЯНА) В ЕРЕВАНЕ</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2086423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185AFF" w:rsidRPr="00185AFF">
        <w:rPr>
          <w:rFonts w:ascii="GHEA Grapalat" w:hAnsi="GHEA Grapalat"/>
          <w:b/>
        </w:rPr>
        <w:t>ПО КОНТРОЛЮ КАЧЕСТВА СРЕДНИХ РЕМОНТНЫХ РАБОТ НА УЛИЦЕ Д. ДЕМИРЧЯНА (ОТ ПЕРЕСЕЧЕНИЯ УЛИЦ Д. ДЕМИРЧЯНА И ПАРОНЯНА ДО ПЕРЕСЕЧЕНИЯ УЛИЦ Д. ДЕМИРЧЯНА И БАГРАМЯНА) В ЕРЕВАНЕ</w:t>
      </w:r>
      <w:r w:rsidR="00185AFF">
        <w:rPr>
          <w:rFonts w:ascii="GHEA Grapalat" w:hAnsi="GHEA Grapalat"/>
          <w:b/>
          <w:lang w:val="hy-AM"/>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0CEC8A1"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185AFF">
        <w:rPr>
          <w:rFonts w:ascii="GHEA Grapalat" w:hAnsi="GHEA Grapalat"/>
          <w:spacing w:val="-6"/>
        </w:rPr>
        <w:t>26/122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DD9757A"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185AFF" w:rsidRPr="00185AFF">
        <w:rPr>
          <w:rFonts w:ascii="GHEA Grapalat" w:hAnsi="GHEA Grapalat"/>
          <w:b/>
          <w:bCs/>
        </w:rPr>
        <w:t>по контролю качества средних ремонтных работ на улице Д. Демирчяна (от пересечения улиц Д. Демирчяна и Пароняна до пересечения улиц Д. Демирчяна и Баграмяна) в Ереване</w:t>
      </w:r>
      <w:r w:rsidR="00185AF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60397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B559E5">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B559E5">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B559E5" w:rsidRPr="00051B69" w14:paraId="61CFFAF7" w14:textId="77777777" w:rsidTr="00B559E5">
        <w:trPr>
          <w:jc w:val="center"/>
        </w:trPr>
        <w:tc>
          <w:tcPr>
            <w:tcW w:w="1035" w:type="dxa"/>
            <w:vAlign w:val="center"/>
          </w:tcPr>
          <w:p w14:paraId="3ACE4FB0" w14:textId="77777777" w:rsidR="00B559E5" w:rsidRPr="00051B69" w:rsidRDefault="00B559E5" w:rsidP="00B559E5">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11AED72" w:rsidR="00B559E5" w:rsidRPr="00116E75" w:rsidRDefault="00185AFF" w:rsidP="00B559E5">
            <w:pPr>
              <w:widowControl w:val="0"/>
              <w:spacing w:after="120"/>
              <w:jc w:val="center"/>
              <w:rPr>
                <w:rFonts w:ascii="GHEA Grapalat" w:hAnsi="GHEA Grapalat"/>
                <w:lang w:val="en-US"/>
              </w:rPr>
            </w:pPr>
            <w:r w:rsidRPr="00185AFF">
              <w:rPr>
                <w:rFonts w:ascii="GHEA Grapalat" w:hAnsi="GHEA Grapalat"/>
                <w:b/>
                <w:bCs/>
                <w:iCs/>
                <w:szCs w:val="18"/>
                <w:lang w:val="hy-AM"/>
              </w:rPr>
              <w:t>1 859 256</w:t>
            </w:r>
          </w:p>
        </w:tc>
        <w:tc>
          <w:tcPr>
            <w:tcW w:w="6317" w:type="dxa"/>
            <w:vAlign w:val="center"/>
          </w:tcPr>
          <w:p w14:paraId="3466AB8C" w14:textId="44F8E379" w:rsidR="00B559E5" w:rsidRPr="00D2360F" w:rsidRDefault="00B559E5" w:rsidP="00D2360F">
            <w:pPr>
              <w:widowControl w:val="0"/>
              <w:spacing w:after="120"/>
              <w:jc w:val="center"/>
              <w:rPr>
                <w:rFonts w:ascii="GHEA Grapalat" w:hAnsi="GHEA Grapalat"/>
                <w:b/>
                <w:bCs/>
                <w:lang w:val="hy-AM"/>
              </w:rPr>
            </w:pPr>
            <w:r w:rsidRPr="00B559E5">
              <w:rPr>
                <w:rFonts w:ascii="GHEA Grapalat" w:hAnsi="GHEA Grapalat"/>
              </w:rPr>
              <w:t xml:space="preserve">Консультационные услуги </w:t>
            </w:r>
            <w:r w:rsidR="00185AFF" w:rsidRPr="00185AFF">
              <w:rPr>
                <w:rFonts w:ascii="GHEA Grapalat" w:hAnsi="GHEA Grapalat"/>
              </w:rPr>
              <w:t>по контролю качества средних ремонтных работ на улице Д. Демирчяна (от пересечения улиц Д. Демирчяна и Пароняна до пересечения улиц Д. Демирчяна и Баграмяна) в Ереване</w:t>
            </w:r>
            <w:r w:rsidR="00D2360F" w:rsidRPr="00D2360F">
              <w:rPr>
                <w:rFonts w:ascii="GHEA Grapalat" w:hAnsi="GHEA Grapalat"/>
              </w:rPr>
              <w:t>.</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B559E5">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B559E5">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B559E5">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B559E5">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B559E5">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B559E5">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B559E5">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B559E5">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B559E5">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B559E5">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B559E5">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B559E5">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B559E5">
        <w:tc>
          <w:tcPr>
            <w:tcW w:w="675" w:type="dxa"/>
          </w:tcPr>
          <w:p w14:paraId="19E9D978" w14:textId="77777777" w:rsidR="003D08B6" w:rsidRDefault="003D08B6" w:rsidP="00B559E5">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B559E5">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B559E5">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B559E5">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B559E5">
        <w:tc>
          <w:tcPr>
            <w:tcW w:w="675" w:type="dxa"/>
          </w:tcPr>
          <w:p w14:paraId="1F6146F8" w14:textId="770A676B" w:rsidR="003D08B6" w:rsidRDefault="00462C2B" w:rsidP="00B559E5">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B559E5">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B559E5">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B559E5">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Pr="00185AFF"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025650F" w14:textId="77777777" w:rsidR="00F8312B" w:rsidRPr="00185AFF" w:rsidRDefault="00F8312B" w:rsidP="00C761DB">
      <w:pPr>
        <w:ind w:firstLine="540"/>
        <w:jc w:val="both"/>
        <w:rPr>
          <w:rFonts w:ascii="GHEA Grapalat" w:hAnsi="GHEA Grapalat"/>
        </w:rPr>
      </w:pPr>
    </w:p>
    <w:p w14:paraId="0B33506C" w14:textId="3F66587D" w:rsidR="0060397B" w:rsidRPr="00185AFF" w:rsidRDefault="006F091A" w:rsidP="00185AFF">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185AFF" w:rsidRPr="00185AFF">
        <w:rPr>
          <w:rFonts w:ascii="GHEA Grapalat" w:hAnsi="GHEA Grapalat"/>
          <w:b/>
          <w:bCs/>
        </w:rPr>
        <w:t>в состав персонала должен входить технический руководитель (не менее одного человека на каждый лот)</w:t>
      </w:r>
      <w:r w:rsidR="00D2360F" w:rsidRPr="00D2360F">
        <w:rPr>
          <w:rFonts w:ascii="GHEA Grapalat" w:hAnsi="GHEA Grapalat"/>
          <w:b/>
          <w:bCs/>
        </w:rPr>
        <w:t>.</w:t>
      </w:r>
    </w:p>
    <w:tbl>
      <w:tblPr>
        <w:tblStyle w:val="TableGrid"/>
        <w:tblW w:w="9206" w:type="dxa"/>
        <w:tblInd w:w="175" w:type="dxa"/>
        <w:tblLook w:val="04A0" w:firstRow="1" w:lastRow="0" w:firstColumn="1" w:lastColumn="0" w:noHBand="0" w:noVBand="1"/>
      </w:tblPr>
      <w:tblGrid>
        <w:gridCol w:w="1297"/>
        <w:gridCol w:w="3592"/>
        <w:gridCol w:w="2064"/>
        <w:gridCol w:w="2253"/>
      </w:tblGrid>
      <w:tr w:rsidR="00F8312B" w:rsidRPr="006763EC" w14:paraId="7ECCFBC6" w14:textId="77777777" w:rsidTr="00185AFF">
        <w:trPr>
          <w:trHeight w:val="242"/>
        </w:trPr>
        <w:tc>
          <w:tcPr>
            <w:tcW w:w="1297" w:type="dxa"/>
            <w:tcBorders>
              <w:top w:val="single" w:sz="4" w:space="0" w:color="auto"/>
              <w:left w:val="single" w:sz="4" w:space="0" w:color="auto"/>
              <w:bottom w:val="single" w:sz="4" w:space="0" w:color="auto"/>
              <w:right w:val="single" w:sz="4" w:space="0" w:color="auto"/>
            </w:tcBorders>
            <w:vAlign w:val="center"/>
            <w:hideMark/>
          </w:tcPr>
          <w:p w14:paraId="42B576FC"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rPr>
            </w:pPr>
          </w:p>
        </w:tc>
        <w:tc>
          <w:tcPr>
            <w:tcW w:w="3592" w:type="dxa"/>
            <w:tcBorders>
              <w:top w:val="single" w:sz="4" w:space="0" w:color="auto"/>
              <w:left w:val="single" w:sz="4" w:space="0" w:color="auto"/>
              <w:bottom w:val="single" w:sz="4" w:space="0" w:color="auto"/>
              <w:right w:val="single" w:sz="4" w:space="0" w:color="auto"/>
            </w:tcBorders>
            <w:vAlign w:val="center"/>
            <w:hideMark/>
          </w:tcPr>
          <w:p w14:paraId="46A28CD8"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Сертифицированная профессия.</w:t>
            </w:r>
          </w:p>
        </w:tc>
        <w:tc>
          <w:tcPr>
            <w:tcW w:w="2064" w:type="dxa"/>
            <w:tcBorders>
              <w:top w:val="single" w:sz="4" w:space="0" w:color="auto"/>
              <w:left w:val="single" w:sz="4" w:space="0" w:color="auto"/>
              <w:bottom w:val="single" w:sz="4" w:space="0" w:color="auto"/>
              <w:right w:val="single" w:sz="4" w:space="0" w:color="auto"/>
            </w:tcBorders>
            <w:vAlign w:val="center"/>
            <w:hideMark/>
          </w:tcPr>
          <w:p w14:paraId="65021880"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 xml:space="preserve">Тип сертификата. </w:t>
            </w:r>
          </w:p>
        </w:tc>
        <w:tc>
          <w:tcPr>
            <w:tcW w:w="2253" w:type="dxa"/>
            <w:tcBorders>
              <w:top w:val="single" w:sz="4" w:space="0" w:color="auto"/>
              <w:left w:val="single" w:sz="4" w:space="0" w:color="auto"/>
              <w:bottom w:val="single" w:sz="4" w:space="0" w:color="auto"/>
              <w:right w:val="single" w:sz="4" w:space="0" w:color="auto"/>
            </w:tcBorders>
            <w:vAlign w:val="center"/>
            <w:hideMark/>
          </w:tcPr>
          <w:p w14:paraId="1C72E522"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lang w:val="en-US"/>
              </w:rPr>
            </w:pPr>
            <w:r w:rsidRPr="006763EC">
              <w:rPr>
                <w:rFonts w:ascii="GHEA Grapalat" w:hAnsi="GHEA Grapalat"/>
                <w:b/>
                <w:bCs/>
              </w:rPr>
              <w:t>Количество специалистов</w:t>
            </w:r>
          </w:p>
        </w:tc>
      </w:tr>
      <w:tr w:rsidR="00F8312B" w:rsidRPr="006763EC" w14:paraId="06D24A92" w14:textId="77777777" w:rsidTr="00185AFF">
        <w:trPr>
          <w:trHeight w:val="386"/>
        </w:trPr>
        <w:tc>
          <w:tcPr>
            <w:tcW w:w="1297" w:type="dxa"/>
            <w:tcBorders>
              <w:top w:val="single" w:sz="4" w:space="0" w:color="auto"/>
              <w:left w:val="single" w:sz="4" w:space="0" w:color="auto"/>
              <w:bottom w:val="single" w:sz="4" w:space="0" w:color="auto"/>
              <w:right w:val="single" w:sz="4" w:space="0" w:color="auto"/>
            </w:tcBorders>
            <w:vAlign w:val="center"/>
          </w:tcPr>
          <w:p w14:paraId="18E3E480" w14:textId="77777777" w:rsidR="00F8312B" w:rsidRPr="006763EC" w:rsidRDefault="00F8312B" w:rsidP="00A07B88">
            <w:pPr>
              <w:widowControl w:val="0"/>
              <w:numPr>
                <w:ilvl w:val="0"/>
                <w:numId w:val="39"/>
              </w:numPr>
              <w:tabs>
                <w:tab w:val="left" w:pos="1134"/>
              </w:tabs>
              <w:spacing w:after="160" w:line="360" w:lineRule="auto"/>
              <w:jc w:val="both"/>
              <w:rPr>
                <w:rFonts w:ascii="GHEA Grapalat" w:hAnsi="GHEA Grapalat"/>
                <w:b/>
                <w:bCs/>
                <w:lang w:val="hy-AM"/>
              </w:rPr>
            </w:pPr>
          </w:p>
        </w:tc>
        <w:tc>
          <w:tcPr>
            <w:tcW w:w="3592" w:type="dxa"/>
            <w:tcBorders>
              <w:top w:val="single" w:sz="4" w:space="0" w:color="auto"/>
              <w:left w:val="single" w:sz="4" w:space="0" w:color="auto"/>
              <w:bottom w:val="single" w:sz="4" w:space="0" w:color="auto"/>
              <w:right w:val="single" w:sz="4" w:space="0" w:color="auto"/>
            </w:tcBorders>
            <w:vAlign w:val="center"/>
            <w:hideMark/>
          </w:tcPr>
          <w:p w14:paraId="79C1C8DB"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rPr>
            </w:pPr>
            <w:r w:rsidRPr="006763EC">
              <w:rPr>
                <w:rFonts w:ascii="GHEA Grapalat" w:hAnsi="GHEA Grapalat"/>
                <w:b/>
                <w:bCs/>
              </w:rPr>
              <w:t>Инженер-технический руководитель по транспортным маршрутам и сооружениям</w:t>
            </w:r>
          </w:p>
        </w:tc>
        <w:tc>
          <w:tcPr>
            <w:tcW w:w="2064" w:type="dxa"/>
            <w:tcBorders>
              <w:top w:val="single" w:sz="4" w:space="0" w:color="auto"/>
              <w:left w:val="single" w:sz="4" w:space="0" w:color="auto"/>
              <w:bottom w:val="single" w:sz="4" w:space="0" w:color="auto"/>
              <w:right w:val="single" w:sz="4" w:space="0" w:color="auto"/>
            </w:tcBorders>
            <w:vAlign w:val="center"/>
            <w:hideMark/>
          </w:tcPr>
          <w:p w14:paraId="1A4368E8" w14:textId="3E21A394" w:rsidR="00F8312B" w:rsidRPr="00185AFF" w:rsidRDefault="00185AFF" w:rsidP="00185AFF">
            <w:pPr>
              <w:widowControl w:val="0"/>
              <w:tabs>
                <w:tab w:val="left" w:pos="1134"/>
              </w:tabs>
              <w:spacing w:after="160" w:line="360" w:lineRule="auto"/>
              <w:jc w:val="both"/>
              <w:rPr>
                <w:rFonts w:ascii="GHEA Grapalat" w:hAnsi="GHEA Grapalat"/>
                <w:b/>
                <w:bCs/>
              </w:rPr>
            </w:pPr>
            <w:r>
              <w:rPr>
                <w:rFonts w:ascii="GHEA Grapalat" w:hAnsi="GHEA Grapalat"/>
                <w:b/>
                <w:bCs/>
              </w:rPr>
              <w:t xml:space="preserve">  </w:t>
            </w:r>
            <w:r w:rsidR="00F8312B" w:rsidRPr="006763EC">
              <w:rPr>
                <w:rFonts w:ascii="GHEA Grapalat" w:hAnsi="GHEA Grapalat"/>
                <w:b/>
                <w:bCs/>
              </w:rPr>
              <w:t xml:space="preserve">1-й </w:t>
            </w:r>
            <w:r>
              <w:rPr>
                <w:rFonts w:ascii="GHEA Grapalat" w:hAnsi="GHEA Grapalat"/>
                <w:b/>
                <w:bCs/>
              </w:rPr>
              <w:t>или 2-о</w:t>
            </w:r>
            <w:r w:rsidRPr="006763EC">
              <w:rPr>
                <w:rFonts w:ascii="GHEA Grapalat" w:hAnsi="GHEA Grapalat"/>
                <w:b/>
                <w:bCs/>
              </w:rPr>
              <w:t>й</w:t>
            </w:r>
          </w:p>
        </w:tc>
        <w:tc>
          <w:tcPr>
            <w:tcW w:w="2253" w:type="dxa"/>
            <w:tcBorders>
              <w:top w:val="single" w:sz="4" w:space="0" w:color="auto"/>
              <w:left w:val="single" w:sz="4" w:space="0" w:color="auto"/>
              <w:bottom w:val="single" w:sz="4" w:space="0" w:color="auto"/>
              <w:right w:val="single" w:sz="4" w:space="0" w:color="auto"/>
            </w:tcBorders>
            <w:hideMark/>
          </w:tcPr>
          <w:p w14:paraId="271C3CC3" w14:textId="77777777" w:rsidR="00F8312B" w:rsidRDefault="00F8312B" w:rsidP="00A07B88">
            <w:pPr>
              <w:widowControl w:val="0"/>
              <w:tabs>
                <w:tab w:val="left" w:pos="1134"/>
              </w:tabs>
              <w:spacing w:after="160" w:line="360" w:lineRule="auto"/>
              <w:ind w:firstLine="567"/>
              <w:jc w:val="both"/>
              <w:rPr>
                <w:rFonts w:ascii="GHEA Grapalat" w:hAnsi="GHEA Grapalat"/>
                <w:b/>
                <w:bCs/>
                <w:lang w:val="hy-AM"/>
              </w:rPr>
            </w:pPr>
          </w:p>
          <w:p w14:paraId="0153CC53" w14:textId="77777777" w:rsidR="00F8312B" w:rsidRPr="006763EC" w:rsidRDefault="00F8312B" w:rsidP="00A07B88">
            <w:pPr>
              <w:widowControl w:val="0"/>
              <w:tabs>
                <w:tab w:val="left" w:pos="1134"/>
              </w:tabs>
              <w:spacing w:after="160" w:line="360" w:lineRule="auto"/>
              <w:ind w:firstLine="567"/>
              <w:jc w:val="both"/>
              <w:rPr>
                <w:rFonts w:ascii="GHEA Grapalat" w:hAnsi="GHEA Grapalat"/>
                <w:b/>
                <w:bCs/>
                <w:lang w:val="hy-AM"/>
              </w:rPr>
            </w:pPr>
            <w:r w:rsidRPr="006763EC">
              <w:rPr>
                <w:rFonts w:ascii="GHEA Grapalat" w:hAnsi="GHEA Grapalat"/>
                <w:b/>
                <w:bCs/>
                <w:lang w:val="hy-AM"/>
              </w:rPr>
              <w:t>1</w:t>
            </w:r>
          </w:p>
        </w:tc>
      </w:tr>
    </w:tbl>
    <w:p w14:paraId="1A9434AC" w14:textId="77777777" w:rsidR="00F8312B" w:rsidRPr="00F8312B" w:rsidRDefault="00F8312B" w:rsidP="00D2360F">
      <w:pPr>
        <w:widowControl w:val="0"/>
        <w:tabs>
          <w:tab w:val="left" w:pos="1134"/>
        </w:tabs>
        <w:spacing w:after="160" w:line="360" w:lineRule="auto"/>
        <w:ind w:firstLine="567"/>
        <w:jc w:val="both"/>
        <w:rPr>
          <w:rFonts w:ascii="GHEA Grapalat" w:hAnsi="GHEA Grapalat"/>
          <w:b/>
          <w:bCs/>
          <w:lang w:val="en-US"/>
        </w:rPr>
      </w:pPr>
    </w:p>
    <w:p w14:paraId="67B65724" w14:textId="4AA0EDD7"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B559E5">
            <w:pPr>
              <w:jc w:val="center"/>
              <w:rPr>
                <w:rFonts w:ascii="GHEA Grapalat" w:hAnsi="GHEA Grapalat"/>
              </w:rPr>
            </w:pPr>
            <w:r w:rsidRPr="00095DBD">
              <w:rPr>
                <w:rFonts w:ascii="GHEA Grapalat" w:hAnsi="GHEA Grapalat"/>
              </w:rPr>
              <w:lastRenderedPageBreak/>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B559E5">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B559E5">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B559E5">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B559E5">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B559E5">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B559E5">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B559E5">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B559E5">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B559E5">
            <w:pPr>
              <w:jc w:val="center"/>
              <w:rPr>
                <w:rFonts w:ascii="GHEA Grapalat" w:hAnsi="GHEA Grapalat" w:cs="Arial"/>
                <w:sz w:val="20"/>
              </w:rPr>
            </w:pPr>
          </w:p>
        </w:tc>
        <w:tc>
          <w:tcPr>
            <w:tcW w:w="2453" w:type="dxa"/>
            <w:vAlign w:val="center"/>
          </w:tcPr>
          <w:p w14:paraId="09E3142B" w14:textId="77777777" w:rsidR="006F091A" w:rsidRPr="005E1F72" w:rsidRDefault="006F091A" w:rsidP="00B559E5">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B559E5">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B559E5">
            <w:pPr>
              <w:ind w:firstLine="567"/>
              <w:jc w:val="both"/>
              <w:rPr>
                <w:rFonts w:ascii="GHEA Grapalat" w:hAnsi="GHEA Grapalat" w:cs="Arial Armenian"/>
                <w:sz w:val="20"/>
              </w:rPr>
            </w:pPr>
          </w:p>
        </w:tc>
        <w:tc>
          <w:tcPr>
            <w:tcW w:w="2200" w:type="dxa"/>
          </w:tcPr>
          <w:p w14:paraId="515A8DDD" w14:textId="70491640" w:rsidR="006F091A" w:rsidRPr="005E1F72" w:rsidRDefault="006F091A" w:rsidP="00B559E5">
            <w:pPr>
              <w:ind w:firstLine="567"/>
              <w:jc w:val="both"/>
              <w:rPr>
                <w:rFonts w:ascii="GHEA Grapalat" w:hAnsi="GHEA Grapalat" w:cs="Arial Armenian"/>
                <w:sz w:val="20"/>
              </w:rPr>
            </w:pPr>
          </w:p>
        </w:tc>
        <w:tc>
          <w:tcPr>
            <w:tcW w:w="2453" w:type="dxa"/>
          </w:tcPr>
          <w:p w14:paraId="1A012B5B" w14:textId="77777777" w:rsidR="006F091A" w:rsidRPr="005E1F72" w:rsidRDefault="006F091A" w:rsidP="00B559E5">
            <w:pPr>
              <w:ind w:firstLine="567"/>
              <w:jc w:val="both"/>
              <w:rPr>
                <w:rFonts w:ascii="GHEA Grapalat" w:hAnsi="GHEA Grapalat" w:cs="Arial Armenian"/>
                <w:sz w:val="20"/>
              </w:rPr>
            </w:pPr>
          </w:p>
        </w:tc>
        <w:tc>
          <w:tcPr>
            <w:tcW w:w="4257" w:type="dxa"/>
          </w:tcPr>
          <w:p w14:paraId="39E91441" w14:textId="77777777" w:rsidR="006F091A" w:rsidRPr="005E1F72" w:rsidRDefault="006F091A" w:rsidP="00B559E5">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B559E5">
            <w:pPr>
              <w:ind w:firstLine="567"/>
              <w:jc w:val="both"/>
              <w:rPr>
                <w:rFonts w:ascii="GHEA Grapalat" w:hAnsi="GHEA Grapalat" w:cs="Arial Armenian"/>
                <w:sz w:val="20"/>
              </w:rPr>
            </w:pPr>
          </w:p>
        </w:tc>
        <w:tc>
          <w:tcPr>
            <w:tcW w:w="1030" w:type="dxa"/>
          </w:tcPr>
          <w:p w14:paraId="634824AB" w14:textId="77777777" w:rsidR="006F091A" w:rsidRPr="005E1F72" w:rsidRDefault="006F091A" w:rsidP="00B559E5">
            <w:pPr>
              <w:ind w:firstLine="567"/>
              <w:jc w:val="both"/>
              <w:rPr>
                <w:rFonts w:ascii="GHEA Grapalat" w:hAnsi="GHEA Grapalat" w:cs="Arial Armenian"/>
                <w:sz w:val="20"/>
              </w:rPr>
            </w:pPr>
          </w:p>
        </w:tc>
        <w:tc>
          <w:tcPr>
            <w:tcW w:w="2200" w:type="dxa"/>
          </w:tcPr>
          <w:p w14:paraId="0BB0826A" w14:textId="531B8EF5" w:rsidR="006F091A" w:rsidRPr="005E1F72" w:rsidRDefault="006F091A" w:rsidP="00B559E5">
            <w:pPr>
              <w:ind w:firstLine="567"/>
              <w:jc w:val="both"/>
              <w:rPr>
                <w:rFonts w:ascii="GHEA Grapalat" w:hAnsi="GHEA Grapalat" w:cs="Arial Armenian"/>
                <w:sz w:val="20"/>
              </w:rPr>
            </w:pPr>
          </w:p>
        </w:tc>
        <w:tc>
          <w:tcPr>
            <w:tcW w:w="2453" w:type="dxa"/>
          </w:tcPr>
          <w:p w14:paraId="0D87CFD6" w14:textId="77777777" w:rsidR="006F091A" w:rsidRPr="005E1F72" w:rsidRDefault="006F091A" w:rsidP="00B559E5">
            <w:pPr>
              <w:ind w:firstLine="567"/>
              <w:jc w:val="both"/>
              <w:rPr>
                <w:rFonts w:ascii="GHEA Grapalat" w:hAnsi="GHEA Grapalat" w:cs="Arial Armenian"/>
                <w:sz w:val="20"/>
              </w:rPr>
            </w:pPr>
          </w:p>
        </w:tc>
        <w:tc>
          <w:tcPr>
            <w:tcW w:w="4257" w:type="dxa"/>
          </w:tcPr>
          <w:p w14:paraId="2E3D087B" w14:textId="77777777" w:rsidR="006F091A" w:rsidRPr="005E1F72" w:rsidRDefault="006F091A" w:rsidP="00B559E5">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B559E5">
            <w:pPr>
              <w:ind w:firstLine="567"/>
              <w:jc w:val="both"/>
              <w:rPr>
                <w:rFonts w:ascii="GHEA Grapalat" w:hAnsi="GHEA Grapalat" w:cs="Arial Armenian"/>
                <w:sz w:val="20"/>
              </w:rPr>
            </w:pPr>
          </w:p>
        </w:tc>
        <w:tc>
          <w:tcPr>
            <w:tcW w:w="1030" w:type="dxa"/>
          </w:tcPr>
          <w:p w14:paraId="435685A3" w14:textId="77777777" w:rsidR="006F091A" w:rsidRPr="005E1F72" w:rsidRDefault="006F091A" w:rsidP="00B559E5">
            <w:pPr>
              <w:ind w:firstLine="567"/>
              <w:jc w:val="both"/>
              <w:rPr>
                <w:rFonts w:ascii="GHEA Grapalat" w:hAnsi="GHEA Grapalat" w:cs="Arial Armenian"/>
                <w:sz w:val="20"/>
              </w:rPr>
            </w:pPr>
          </w:p>
        </w:tc>
        <w:tc>
          <w:tcPr>
            <w:tcW w:w="2200" w:type="dxa"/>
          </w:tcPr>
          <w:p w14:paraId="6121D0D8" w14:textId="61B3A1E4" w:rsidR="006F091A" w:rsidRPr="005E1F72" w:rsidRDefault="006F091A" w:rsidP="00B559E5">
            <w:pPr>
              <w:ind w:firstLine="567"/>
              <w:jc w:val="both"/>
              <w:rPr>
                <w:rFonts w:ascii="GHEA Grapalat" w:hAnsi="GHEA Grapalat" w:cs="Arial Armenian"/>
                <w:sz w:val="20"/>
              </w:rPr>
            </w:pPr>
          </w:p>
        </w:tc>
        <w:tc>
          <w:tcPr>
            <w:tcW w:w="2453" w:type="dxa"/>
          </w:tcPr>
          <w:p w14:paraId="6955CB3A" w14:textId="77777777" w:rsidR="006F091A" w:rsidRPr="005E1F72" w:rsidRDefault="006F091A" w:rsidP="00B559E5">
            <w:pPr>
              <w:ind w:firstLine="567"/>
              <w:jc w:val="both"/>
              <w:rPr>
                <w:rFonts w:ascii="GHEA Grapalat" w:hAnsi="GHEA Grapalat" w:cs="Arial Armenian"/>
                <w:sz w:val="20"/>
              </w:rPr>
            </w:pPr>
          </w:p>
        </w:tc>
        <w:tc>
          <w:tcPr>
            <w:tcW w:w="4257" w:type="dxa"/>
          </w:tcPr>
          <w:p w14:paraId="1B626B54" w14:textId="77777777" w:rsidR="006F091A" w:rsidRPr="005E1F72" w:rsidRDefault="006F091A" w:rsidP="00B559E5">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B559E5">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B559E5">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B559E5">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B559E5">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B559E5">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B559E5">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B559E5">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w:t>
            </w:r>
            <w:r w:rsidRPr="00661FD2">
              <w:rPr>
                <w:rFonts w:ascii="GHEA Grapalat" w:hAnsi="GHEA Grapalat" w:cs="Sylfaen"/>
                <w:b/>
                <w:sz w:val="20"/>
              </w:rPr>
              <w:lastRenderedPageBreak/>
              <w:t xml:space="preserve">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2AF05BA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D04E4C">
        <w:rPr>
          <w:rFonts w:ascii="GHEA Grapalat" w:hAnsi="GHEA Grapalat"/>
          <w:b/>
          <w:bCs/>
          <w:sz w:val="24"/>
          <w:szCs w:val="24"/>
        </w:rPr>
        <w:t>12.08.2026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900257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D04E4C">
        <w:rPr>
          <w:rFonts w:ascii="GHEA Grapalat" w:hAnsi="GHEA Grapalat"/>
          <w:b/>
          <w:bCs/>
          <w:sz w:val="24"/>
          <w:szCs w:val="24"/>
        </w:rPr>
        <w:lastRenderedPageBreak/>
        <w:t>12.08.2026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w:t>
      </w:r>
      <w:r w:rsidR="00D80959" w:rsidRPr="00106011">
        <w:rPr>
          <w:rFonts w:ascii="GHEA Grapalat" w:hAnsi="GHEA Grapalat"/>
        </w:rPr>
        <w:lastRenderedPageBreak/>
        <w:t>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8ACE33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185AFF">
        <w:rPr>
          <w:rFonts w:ascii="GHEA Grapalat" w:hAnsi="GHEA Grapalat"/>
          <w:b/>
          <w:sz w:val="24"/>
          <w:szCs w:val="24"/>
        </w:rPr>
        <w:t>26/122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F1433D2"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185AFF">
        <w:rPr>
          <w:rFonts w:ascii="GHEA Grapalat" w:hAnsi="GHEA Grapalat"/>
        </w:rPr>
        <w:t>26/122</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C3C544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185AFF">
        <w:rPr>
          <w:rFonts w:ascii="GHEA Grapalat" w:hAnsi="GHEA Grapalat"/>
        </w:rPr>
        <w:t>26/122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B8CE83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185AFF">
        <w:rPr>
          <w:rFonts w:ascii="GHEA Grapalat" w:hAnsi="GHEA Grapalat"/>
        </w:rPr>
        <w:t>26/122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266814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185AFF">
        <w:rPr>
          <w:rFonts w:ascii="GHEA Grapalat" w:hAnsi="GHEA Grapalat"/>
          <w:b/>
          <w:sz w:val="24"/>
          <w:szCs w:val="24"/>
        </w:rPr>
        <w:t>26/122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B559E5">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B559E5">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B559E5">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B559E5">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B559E5">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B559E5">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B559E5">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B559E5">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B559E5">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7BDCFAD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185AFF">
        <w:rPr>
          <w:rFonts w:ascii="GHEA Grapalat" w:hAnsi="GHEA Grapalat"/>
          <w:b/>
          <w:i w:val="0"/>
          <w:sz w:val="24"/>
          <w:szCs w:val="24"/>
        </w:rPr>
        <w:t>26/122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EA8DA4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185AFF">
        <w:rPr>
          <w:rFonts w:ascii="GHEA Grapalat" w:hAnsi="GHEA Grapalat"/>
          <w:b/>
          <w:sz w:val="24"/>
          <w:szCs w:val="24"/>
        </w:rPr>
        <w:t>26/122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3529E7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185AFF">
        <w:rPr>
          <w:rFonts w:ascii="GHEA Grapalat" w:hAnsi="GHEA Grapalat"/>
          <w:spacing w:val="-6"/>
        </w:rPr>
        <w:t>26/122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F90F62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185AFF">
        <w:rPr>
          <w:rFonts w:ascii="GHEA Grapalat" w:hAnsi="GHEA Grapalat"/>
          <w:b/>
          <w:sz w:val="24"/>
          <w:szCs w:val="24"/>
        </w:rPr>
        <w:t>26/122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0"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E68D47B"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185AFF">
        <w:rPr>
          <w:rFonts w:ascii="GHEA Grapalat" w:hAnsi="GHEA Grapalat"/>
          <w:b/>
          <w:sz w:val="24"/>
          <w:szCs w:val="24"/>
        </w:rPr>
        <w:t>26/122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B559E5">
        <w:tc>
          <w:tcPr>
            <w:tcW w:w="4643" w:type="dxa"/>
          </w:tcPr>
          <w:p w14:paraId="400ED41C" w14:textId="77777777" w:rsidR="00D54B46" w:rsidRPr="00D04EA3" w:rsidRDefault="00D54B46" w:rsidP="00B559E5">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B559E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B5D1CC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1647D" w:rsidRPr="00C1647D">
        <w:rPr>
          <w:rFonts w:ascii="GHEA Grapalat" w:hAnsi="GHEA Grapalat"/>
        </w:rPr>
        <w:t>15</w:t>
      </w:r>
      <w:r w:rsidR="0060397B">
        <w:rPr>
          <w:rFonts w:ascii="GHEA Grapalat" w:hAnsi="GHEA Grapalat"/>
          <w:lang w:val="hy-AM"/>
        </w:rPr>
        <w:t>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A4F1FA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647D" w:rsidRPr="00C1647D">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87DA0AF"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559E5">
        <w:rPr>
          <w:rFonts w:ascii="GHEA Grapalat" w:hAnsi="GHEA Grapalat"/>
          <w:b/>
          <w:lang w:val="hy-AM"/>
        </w:rPr>
        <w:t>1</w:t>
      </w:r>
      <w:r w:rsidR="00C1647D">
        <w:rPr>
          <w:rFonts w:ascii="GHEA Grapalat" w:hAnsi="GHEA Grapalat"/>
          <w:b/>
          <w:lang w:val="hy-AM"/>
        </w:rPr>
        <w:t>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22664923" w14:textId="1C9AB51E" w:rsidR="00D54B46" w:rsidRPr="00C1647D" w:rsidRDefault="00D54B46" w:rsidP="00C1647D">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tblLook w:val="04A0" w:firstRow="1" w:lastRow="0" w:firstColumn="1" w:lastColumn="0" w:noHBand="0" w:noVBand="1"/>
      </w:tblPr>
      <w:tblGrid>
        <w:gridCol w:w="2631"/>
        <w:gridCol w:w="2631"/>
        <w:gridCol w:w="2632"/>
      </w:tblGrid>
      <w:tr w:rsidR="00C1647D" w:rsidRPr="00D33EF1" w14:paraId="134BB6D2"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3CA10C19" w14:textId="77777777" w:rsidR="00C1647D" w:rsidRPr="00D33EF1" w:rsidRDefault="00C1647D" w:rsidP="00A07B88">
            <w:pPr>
              <w:pStyle w:val="FootnoteText"/>
              <w:jc w:val="both"/>
              <w:rPr>
                <w:rFonts w:ascii="GHEA Grapalat" w:hAnsi="GHEA Grapalat"/>
              </w:rPr>
            </w:pPr>
            <w:r w:rsidRPr="00D33EF1">
              <w:rPr>
                <w:rFonts w:ascii="GHEA Grapalat" w:hAnsi="GHEA Grapalat"/>
              </w:rPr>
              <w:t>N</w:t>
            </w:r>
          </w:p>
        </w:tc>
        <w:tc>
          <w:tcPr>
            <w:tcW w:w="2631" w:type="dxa"/>
            <w:tcBorders>
              <w:top w:val="single" w:sz="4" w:space="0" w:color="auto"/>
              <w:left w:val="single" w:sz="4" w:space="0" w:color="auto"/>
              <w:bottom w:val="single" w:sz="4" w:space="0" w:color="auto"/>
              <w:right w:val="single" w:sz="4" w:space="0" w:color="auto"/>
            </w:tcBorders>
            <w:hideMark/>
          </w:tcPr>
          <w:p w14:paraId="0959E14B" w14:textId="77777777" w:rsidR="00C1647D" w:rsidRPr="00D33EF1" w:rsidRDefault="00C1647D" w:rsidP="00A07B88">
            <w:pPr>
              <w:pStyle w:val="FootnoteText"/>
              <w:jc w:val="both"/>
              <w:rPr>
                <w:rFonts w:ascii="GHEA Grapalat" w:hAnsi="GHEA Grapalat"/>
              </w:rPr>
            </w:pPr>
            <w:r w:rsidRPr="00D33EF1">
              <w:rPr>
                <w:rFonts w:ascii="GHEA Grapalat" w:hAnsi="GHEA Grapalat"/>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824B54A" w14:textId="77777777" w:rsidR="00C1647D" w:rsidRPr="00D33EF1" w:rsidRDefault="00C1647D" w:rsidP="00A07B88">
            <w:pPr>
              <w:pStyle w:val="FootnoteText"/>
              <w:jc w:val="both"/>
              <w:rPr>
                <w:rFonts w:ascii="GHEA Grapalat" w:hAnsi="GHEA Grapalat"/>
              </w:rPr>
            </w:pPr>
            <w:r w:rsidRPr="00D33EF1">
              <w:rPr>
                <w:rFonts w:ascii="GHEA Grapalat" w:hAnsi="GHEA Grapalat"/>
              </w:rPr>
              <w:t>Ответственность</w:t>
            </w:r>
          </w:p>
        </w:tc>
      </w:tr>
      <w:tr w:rsidR="00C1647D" w:rsidRPr="00D33EF1" w14:paraId="03FB0AD4"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5AB14F15"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1</w:t>
            </w:r>
          </w:p>
        </w:tc>
        <w:tc>
          <w:tcPr>
            <w:tcW w:w="2631" w:type="dxa"/>
            <w:tcBorders>
              <w:top w:val="single" w:sz="4" w:space="0" w:color="auto"/>
              <w:left w:val="single" w:sz="4" w:space="0" w:color="auto"/>
              <w:bottom w:val="single" w:sz="4" w:space="0" w:color="auto"/>
              <w:right w:val="single" w:sz="4" w:space="0" w:color="auto"/>
            </w:tcBorders>
            <w:hideMark/>
          </w:tcPr>
          <w:p w14:paraId="5F33CCB1"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Надлежащая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61408A00"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1797AC07"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50DB1EE9"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2</w:t>
            </w:r>
          </w:p>
        </w:tc>
        <w:tc>
          <w:tcPr>
            <w:tcW w:w="2631" w:type="dxa"/>
            <w:tcBorders>
              <w:top w:val="single" w:sz="4" w:space="0" w:color="auto"/>
              <w:left w:val="single" w:sz="4" w:space="0" w:color="auto"/>
              <w:bottom w:val="single" w:sz="4" w:space="0" w:color="auto"/>
              <w:right w:val="single" w:sz="4" w:space="0" w:color="auto"/>
            </w:tcBorders>
            <w:hideMark/>
          </w:tcPr>
          <w:p w14:paraId="013DBDD2"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Borders>
              <w:top w:val="single" w:sz="4" w:space="0" w:color="auto"/>
              <w:left w:val="single" w:sz="4" w:space="0" w:color="auto"/>
              <w:bottom w:val="single" w:sz="4" w:space="0" w:color="auto"/>
              <w:right w:val="single" w:sz="4" w:space="0" w:color="auto"/>
            </w:tcBorders>
            <w:hideMark/>
          </w:tcPr>
          <w:p w14:paraId="38A7C75A"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4B4F053A"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30AF4FCD"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3</w:t>
            </w:r>
          </w:p>
        </w:tc>
        <w:tc>
          <w:tcPr>
            <w:tcW w:w="2631" w:type="dxa"/>
            <w:tcBorders>
              <w:top w:val="single" w:sz="4" w:space="0" w:color="auto"/>
              <w:left w:val="single" w:sz="4" w:space="0" w:color="auto"/>
              <w:bottom w:val="single" w:sz="4" w:space="0" w:color="auto"/>
              <w:right w:val="single" w:sz="4" w:space="0" w:color="auto"/>
            </w:tcBorders>
            <w:hideMark/>
          </w:tcPr>
          <w:p w14:paraId="50953B58"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Непредоставление письменного подтверждения соответствия указанным требованиям в ежедневном режиме</w:t>
            </w:r>
          </w:p>
        </w:tc>
        <w:tc>
          <w:tcPr>
            <w:tcW w:w="2632" w:type="dxa"/>
            <w:tcBorders>
              <w:top w:val="single" w:sz="4" w:space="0" w:color="auto"/>
              <w:left w:val="single" w:sz="4" w:space="0" w:color="auto"/>
              <w:bottom w:val="single" w:sz="4" w:space="0" w:color="auto"/>
              <w:right w:val="single" w:sz="4" w:space="0" w:color="auto"/>
            </w:tcBorders>
            <w:hideMark/>
          </w:tcPr>
          <w:p w14:paraId="081290F0"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237FF884"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31886B32"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4</w:t>
            </w:r>
          </w:p>
        </w:tc>
        <w:tc>
          <w:tcPr>
            <w:tcW w:w="2631" w:type="dxa"/>
            <w:tcBorders>
              <w:top w:val="single" w:sz="4" w:space="0" w:color="auto"/>
              <w:left w:val="single" w:sz="4" w:space="0" w:color="auto"/>
              <w:bottom w:val="single" w:sz="4" w:space="0" w:color="auto"/>
              <w:right w:val="single" w:sz="4" w:space="0" w:color="auto"/>
            </w:tcBorders>
            <w:hideMark/>
          </w:tcPr>
          <w:p w14:paraId="598530EF"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Несоблюдение условий договора на выполняемые работы, строительных норм и правил.</w:t>
            </w:r>
          </w:p>
        </w:tc>
        <w:tc>
          <w:tcPr>
            <w:tcW w:w="2632" w:type="dxa"/>
            <w:tcBorders>
              <w:top w:val="single" w:sz="4" w:space="0" w:color="auto"/>
              <w:left w:val="single" w:sz="4" w:space="0" w:color="auto"/>
              <w:bottom w:val="single" w:sz="4" w:space="0" w:color="auto"/>
              <w:right w:val="single" w:sz="4" w:space="0" w:color="auto"/>
            </w:tcBorders>
            <w:hideMark/>
          </w:tcPr>
          <w:p w14:paraId="65B31D82"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14802A94"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7F6DB631"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5</w:t>
            </w:r>
          </w:p>
        </w:tc>
        <w:tc>
          <w:tcPr>
            <w:tcW w:w="2631" w:type="dxa"/>
            <w:tcBorders>
              <w:top w:val="single" w:sz="4" w:space="0" w:color="auto"/>
              <w:left w:val="single" w:sz="4" w:space="0" w:color="auto"/>
              <w:bottom w:val="single" w:sz="4" w:space="0" w:color="auto"/>
              <w:right w:val="single" w:sz="4" w:space="0" w:color="auto"/>
            </w:tcBorders>
            <w:hideMark/>
          </w:tcPr>
          <w:p w14:paraId="2EF378A1"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Несоблюдение требований по проверке и контролю качества материалов и хода строительных работ, а также несоответствие техническим условиям и другим договорным документам.</w:t>
            </w:r>
          </w:p>
        </w:tc>
        <w:tc>
          <w:tcPr>
            <w:tcW w:w="2632" w:type="dxa"/>
            <w:tcBorders>
              <w:top w:val="single" w:sz="4" w:space="0" w:color="auto"/>
              <w:left w:val="single" w:sz="4" w:space="0" w:color="auto"/>
              <w:bottom w:val="single" w:sz="4" w:space="0" w:color="auto"/>
              <w:right w:val="single" w:sz="4" w:space="0" w:color="auto"/>
            </w:tcBorders>
            <w:hideMark/>
          </w:tcPr>
          <w:p w14:paraId="4D6771A8"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10A22991"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13EE1C80"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t>6</w:t>
            </w:r>
          </w:p>
        </w:tc>
        <w:tc>
          <w:tcPr>
            <w:tcW w:w="2631" w:type="dxa"/>
            <w:tcBorders>
              <w:top w:val="single" w:sz="4" w:space="0" w:color="auto"/>
              <w:left w:val="single" w:sz="4" w:space="0" w:color="auto"/>
              <w:bottom w:val="single" w:sz="4" w:space="0" w:color="auto"/>
              <w:right w:val="single" w:sz="4" w:space="0" w:color="auto"/>
            </w:tcBorders>
            <w:hideMark/>
          </w:tcPr>
          <w:p w14:paraId="30C81ED6"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Несоблюдение графика, указанного в контракте, в части мониторинга и оценки процесса строительства.</w:t>
            </w:r>
          </w:p>
        </w:tc>
        <w:tc>
          <w:tcPr>
            <w:tcW w:w="2632" w:type="dxa"/>
            <w:tcBorders>
              <w:top w:val="single" w:sz="4" w:space="0" w:color="auto"/>
              <w:left w:val="single" w:sz="4" w:space="0" w:color="auto"/>
              <w:bottom w:val="single" w:sz="4" w:space="0" w:color="auto"/>
              <w:right w:val="single" w:sz="4" w:space="0" w:color="auto"/>
            </w:tcBorders>
            <w:hideMark/>
          </w:tcPr>
          <w:p w14:paraId="0853C466"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Штраф-в размере 0.5% от договорной цены</w:t>
            </w:r>
          </w:p>
        </w:tc>
      </w:tr>
      <w:tr w:rsidR="00C1647D" w:rsidRPr="00D33EF1" w14:paraId="22D6687D" w14:textId="77777777" w:rsidTr="00A07B88">
        <w:tc>
          <w:tcPr>
            <w:tcW w:w="2631" w:type="dxa"/>
            <w:tcBorders>
              <w:top w:val="single" w:sz="4" w:space="0" w:color="auto"/>
              <w:left w:val="single" w:sz="4" w:space="0" w:color="auto"/>
              <w:bottom w:val="single" w:sz="4" w:space="0" w:color="auto"/>
              <w:right w:val="single" w:sz="4" w:space="0" w:color="auto"/>
            </w:tcBorders>
            <w:hideMark/>
          </w:tcPr>
          <w:p w14:paraId="38214F1B" w14:textId="77777777" w:rsidR="00C1647D" w:rsidRPr="00D33EF1" w:rsidRDefault="00C1647D" w:rsidP="00A07B88">
            <w:pPr>
              <w:pStyle w:val="FootnoteText"/>
              <w:jc w:val="both"/>
              <w:rPr>
                <w:rFonts w:ascii="GHEA Grapalat" w:hAnsi="GHEA Grapalat"/>
                <w:b/>
                <w:lang w:val="hy-AM"/>
              </w:rPr>
            </w:pPr>
            <w:r w:rsidRPr="00D33EF1">
              <w:rPr>
                <w:rFonts w:ascii="GHEA Grapalat" w:hAnsi="GHEA Grapalat"/>
                <w:b/>
                <w:lang w:val="hy-AM"/>
              </w:rPr>
              <w:lastRenderedPageBreak/>
              <w:t>7</w:t>
            </w:r>
          </w:p>
        </w:tc>
        <w:tc>
          <w:tcPr>
            <w:tcW w:w="2631" w:type="dxa"/>
            <w:tcBorders>
              <w:top w:val="single" w:sz="4" w:space="0" w:color="auto"/>
              <w:left w:val="single" w:sz="4" w:space="0" w:color="auto"/>
              <w:bottom w:val="single" w:sz="4" w:space="0" w:color="auto"/>
              <w:right w:val="single" w:sz="4" w:space="0" w:color="auto"/>
            </w:tcBorders>
            <w:hideMark/>
          </w:tcPr>
          <w:p w14:paraId="70E497D2" w14:textId="77777777" w:rsidR="00C1647D" w:rsidRPr="00D33EF1" w:rsidRDefault="00C1647D" w:rsidP="00A07B88">
            <w:pPr>
              <w:pStyle w:val="FootnoteText"/>
              <w:jc w:val="both"/>
              <w:rPr>
                <w:rFonts w:ascii="GHEA Grapalat" w:hAnsi="GHEA Grapalat"/>
                <w:i/>
              </w:rPr>
            </w:pPr>
            <w:r w:rsidRPr="00D33EF1">
              <w:rPr>
                <w:rFonts w:ascii="GHEA Grapalat" w:hAnsi="GHEA Grapalat"/>
                <w:i/>
              </w:rPr>
              <w:t>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2632" w:type="dxa"/>
            <w:tcBorders>
              <w:top w:val="single" w:sz="4" w:space="0" w:color="auto"/>
              <w:left w:val="single" w:sz="4" w:space="0" w:color="auto"/>
              <w:bottom w:val="single" w:sz="4" w:space="0" w:color="auto"/>
              <w:right w:val="single" w:sz="4" w:space="0" w:color="auto"/>
            </w:tcBorders>
            <w:hideMark/>
          </w:tcPr>
          <w:p w14:paraId="0CA14B67" w14:textId="77777777" w:rsidR="00C1647D" w:rsidRPr="00D33EF1" w:rsidRDefault="00C1647D" w:rsidP="00A07B88">
            <w:pPr>
              <w:pStyle w:val="FootnoteText"/>
              <w:jc w:val="both"/>
              <w:rPr>
                <w:rFonts w:ascii="GHEA Grapalat" w:hAnsi="GHEA Grapalat"/>
                <w:i/>
                <w:lang w:val="hy-AM"/>
              </w:rPr>
            </w:pPr>
            <w:r w:rsidRPr="00D33EF1">
              <w:rPr>
                <w:rFonts w:ascii="GHEA Grapalat" w:hAnsi="GHEA Grapalat"/>
                <w:i/>
              </w:rPr>
              <w:t>Штраф-в размере 0.5% от договорной цены</w:t>
            </w:r>
          </w:p>
        </w:tc>
      </w:tr>
    </w:tbl>
    <w:p w14:paraId="25A03BD6" w14:textId="77777777" w:rsidR="00D54B46" w:rsidRPr="00185AFF" w:rsidRDefault="00D54B46" w:rsidP="00C1647D">
      <w:pPr>
        <w:widowControl w:val="0"/>
        <w:tabs>
          <w:tab w:val="left" w:pos="1134"/>
        </w:tabs>
        <w:spacing w:after="160" w:line="360" w:lineRule="auto"/>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0C58D3">
        <w:rPr>
          <w:rFonts w:ascii="GHEA Grapalat" w:hAnsi="GHEA Grapalat"/>
        </w:rPr>
        <w:lastRenderedPageBreak/>
        <w:t>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5F002E1" w14:textId="7F092E78" w:rsidR="00D54B46" w:rsidRDefault="00C50A7C" w:rsidP="003E1C7E">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00C1647D" w:rsidRPr="00D33EF1">
        <w:rPr>
          <w:rFonts w:ascii="GHEA Grapalat" w:hAnsi="GHEA Grapalat"/>
        </w:rPr>
        <w:t xml:space="preserve">Предусмотренные договором права и обязанности заказчика в порядке, установленном законодательством РА, осуществляет </w:t>
      </w:r>
      <w:r w:rsidR="00C1647D" w:rsidRPr="00D33EF1">
        <w:rPr>
          <w:rFonts w:ascii="GHEA Grapalat" w:hAnsi="GHEA Grapalat"/>
          <w:lang w:val="en-US"/>
        </w:rPr>
        <w:t>o</w:t>
      </w:r>
      <w:r w:rsidR="00C1647D" w:rsidRPr="00D33EF1">
        <w:rPr>
          <w:rFonts w:ascii="GHEA Grapalat" w:hAnsi="GHEA Grapalat"/>
        </w:rPr>
        <w:t>тдел строительства и благоустройства администрации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B559E5">
        <w:trPr>
          <w:jc w:val="center"/>
        </w:trPr>
        <w:tc>
          <w:tcPr>
            <w:tcW w:w="4536" w:type="dxa"/>
          </w:tcPr>
          <w:p w14:paraId="4C0C45F3" w14:textId="77777777" w:rsidR="00D54B46" w:rsidRPr="00AD29CE" w:rsidRDefault="00D54B46" w:rsidP="00B559E5">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B559E5">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B559E5">
            <w:pPr>
              <w:widowControl w:val="0"/>
              <w:spacing w:after="160" w:line="360" w:lineRule="auto"/>
              <w:jc w:val="center"/>
              <w:rPr>
                <w:rFonts w:ascii="GHEA Grapalat" w:hAnsi="GHEA Grapalat"/>
                <w:lang w:val="en-US"/>
              </w:rPr>
            </w:pPr>
          </w:p>
          <w:p w14:paraId="03CC2BEB" w14:textId="77777777" w:rsidR="00D54B46" w:rsidRPr="00E40AC8" w:rsidRDefault="00D54B46" w:rsidP="00B559E5">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B559E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B559E5">
            <w:pPr>
              <w:widowControl w:val="0"/>
              <w:spacing w:after="160" w:line="360" w:lineRule="auto"/>
              <w:jc w:val="center"/>
              <w:rPr>
                <w:rFonts w:ascii="GHEA Grapalat" w:hAnsi="GHEA Grapalat"/>
                <w:lang w:val="en-US"/>
              </w:rPr>
            </w:pPr>
          </w:p>
          <w:p w14:paraId="39330FAE" w14:textId="77777777" w:rsidR="00D54B46" w:rsidRPr="00E40AC8" w:rsidRDefault="00D54B46" w:rsidP="00B559E5">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lastRenderedPageBreak/>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B559E5">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B559E5">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B559E5">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B559E5">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B559E5">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B559E5">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B559E5">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B559E5">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B559E5">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3E1C7E" w:rsidRPr="00E40AC8" w14:paraId="5BA0E12B" w14:textId="77777777" w:rsidTr="0042143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200B9999" w14:textId="45EB14E6" w:rsidR="003E1C7E" w:rsidRPr="00E40AC8" w:rsidRDefault="003E1C7E" w:rsidP="003E1C7E">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3652AF67" w14:textId="77777777" w:rsidR="003468A6" w:rsidRDefault="003468A6" w:rsidP="003E1C7E">
            <w:pPr>
              <w:widowControl w:val="0"/>
              <w:spacing w:after="120"/>
              <w:jc w:val="center"/>
              <w:rPr>
                <w:rFonts w:ascii="GHEA Grapalat" w:hAnsi="GHEA Grapalat"/>
                <w:sz w:val="20"/>
              </w:rPr>
            </w:pPr>
          </w:p>
          <w:p w14:paraId="1EF6E56E" w14:textId="34979598" w:rsidR="003E1C7E" w:rsidRPr="003E1C7E" w:rsidRDefault="003E1C7E" w:rsidP="003E1C7E">
            <w:pPr>
              <w:widowControl w:val="0"/>
              <w:spacing w:after="120"/>
              <w:jc w:val="center"/>
              <w:rPr>
                <w:rFonts w:ascii="GHEA Grapalat" w:hAnsi="GHEA Grapalat"/>
                <w:sz w:val="20"/>
                <w:lang w:val="hy-AM"/>
              </w:rPr>
            </w:pPr>
            <w:r w:rsidRPr="003E1C7E">
              <w:rPr>
                <w:rFonts w:ascii="GHEA Grapalat" w:hAnsi="GHEA Grapalat"/>
                <w:sz w:val="20"/>
                <w:lang w:val="hy-AM"/>
              </w:rPr>
              <w:t>71351540/417</w:t>
            </w:r>
          </w:p>
          <w:p w14:paraId="78105599" w14:textId="376D799D" w:rsidR="003E1C7E" w:rsidRPr="00E40AC8" w:rsidRDefault="003E1C7E" w:rsidP="003E1C7E">
            <w:pPr>
              <w:widowControl w:val="0"/>
              <w:spacing w:after="120"/>
              <w:jc w:val="center"/>
              <w:rPr>
                <w:rFonts w:ascii="GHEA Grapalat" w:hAnsi="GHEA Grapalat"/>
                <w:sz w:val="20"/>
              </w:rPr>
            </w:pPr>
          </w:p>
        </w:tc>
        <w:tc>
          <w:tcPr>
            <w:tcW w:w="4787" w:type="dxa"/>
            <w:tcBorders>
              <w:top w:val="single" w:sz="4" w:space="0" w:color="auto"/>
              <w:left w:val="single" w:sz="4" w:space="0" w:color="auto"/>
              <w:bottom w:val="single" w:sz="4" w:space="0" w:color="auto"/>
              <w:right w:val="single" w:sz="4" w:space="0" w:color="auto"/>
            </w:tcBorders>
            <w:vAlign w:val="center"/>
          </w:tcPr>
          <w:p w14:paraId="3FEF5202" w14:textId="1D1FCB53" w:rsidR="003E1C7E" w:rsidRPr="003468A6" w:rsidRDefault="003E1C7E" w:rsidP="003E1C7E">
            <w:pPr>
              <w:widowControl w:val="0"/>
              <w:spacing w:after="120"/>
              <w:jc w:val="both"/>
              <w:rPr>
                <w:rFonts w:ascii="GHEA Grapalat" w:hAnsi="GHEA Grapalat"/>
                <w:sz w:val="20"/>
              </w:rPr>
            </w:pPr>
            <w:r w:rsidRPr="003E1C7E">
              <w:rPr>
                <w:rFonts w:ascii="GHEA Grapalat" w:hAnsi="GHEA Grapalat"/>
                <w:sz w:val="20"/>
                <w:lang w:val="hy-AM"/>
              </w:rPr>
              <w:t>Общие требования к оказанию услуг</w:t>
            </w:r>
          </w:p>
          <w:p w14:paraId="5B29F55C"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xml:space="preserve">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условиями и другими договорными </w:t>
            </w:r>
            <w:r w:rsidRPr="003E1C7E">
              <w:rPr>
                <w:rFonts w:ascii="GHEA Grapalat" w:hAnsi="GHEA Grapalat"/>
                <w:sz w:val="20"/>
                <w:lang w:val="hy-AM"/>
              </w:rPr>
              <w:lastRenderedPageBreak/>
              <w:t>документами.</w:t>
            </w:r>
          </w:p>
          <w:p w14:paraId="73B6B411" w14:textId="77777777" w:rsidR="003E1C7E" w:rsidRPr="003E1C7E" w:rsidRDefault="003E1C7E" w:rsidP="003E1C7E">
            <w:pPr>
              <w:widowControl w:val="0"/>
              <w:spacing w:after="120"/>
              <w:jc w:val="both"/>
              <w:rPr>
                <w:rFonts w:ascii="GHEA Grapalat" w:hAnsi="GHEA Grapalat"/>
                <w:sz w:val="20"/>
                <w:lang w:val="hy-AM"/>
              </w:rPr>
            </w:pPr>
          </w:p>
          <w:p w14:paraId="4326F4B9"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2. Услуги по техническому надзору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4887437C" w14:textId="77777777" w:rsidR="003E1C7E" w:rsidRPr="003E1C7E" w:rsidRDefault="003E1C7E" w:rsidP="003E1C7E">
            <w:pPr>
              <w:widowControl w:val="0"/>
              <w:spacing w:after="120"/>
              <w:jc w:val="both"/>
              <w:rPr>
                <w:rFonts w:ascii="GHEA Grapalat" w:hAnsi="GHEA Grapalat"/>
                <w:sz w:val="20"/>
                <w:lang w:val="hy-AM"/>
              </w:rPr>
            </w:pPr>
          </w:p>
          <w:p w14:paraId="0834C391"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спецификациями и другими договорными документами. 3. Основные обязанности технического руководителя включают:</w:t>
            </w:r>
          </w:p>
          <w:p w14:paraId="6B3F4B25"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присутствие на строительной площадке от начала до конца строительства и периодическое фотографирование состояния строительного объекта;</w:t>
            </w:r>
          </w:p>
          <w:p w14:paraId="7632B07E"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обеспечение соответствия выполняемых работ условиям договора, строительным нормам и правилам;</w:t>
            </w:r>
          </w:p>
          <w:p w14:paraId="11A9BAE7"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незамедлительное информирование Заказчика о любых отклонениях от договорных обязательств Подрядчика с приложением соответствующего обоснования;</w:t>
            </w:r>
          </w:p>
          <w:p w14:paraId="3773DD66"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xml:space="preserve">• проверку и утверждение рабочей и проектной </w:t>
            </w:r>
            <w:r w:rsidRPr="003E1C7E">
              <w:rPr>
                <w:rFonts w:ascii="GHEA Grapalat" w:hAnsi="GHEA Grapalat"/>
                <w:sz w:val="20"/>
                <w:lang w:val="hy-AM"/>
              </w:rPr>
              <w:lastRenderedPageBreak/>
              <w:t>документации, подготовленной Подрядчиком;</w:t>
            </w:r>
          </w:p>
          <w:p w14:paraId="730175B5"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перед началом работ Подрядчик совместно с организацией, осуществляющей технический надзор, и представителем Заказчика осматривает место и объем работ, которые необходимо выполнить на объекте. По указанию Заказчика ремонтные работы могут проводиться одновременно на нескольких участках;</w:t>
            </w:r>
          </w:p>
          <w:p w14:paraId="1A0D90ED" w14:textId="77777777" w:rsidR="003E1C7E" w:rsidRPr="003E1C7E" w:rsidRDefault="003E1C7E" w:rsidP="003E1C7E">
            <w:pPr>
              <w:widowControl w:val="0"/>
              <w:spacing w:after="120"/>
              <w:jc w:val="both"/>
              <w:rPr>
                <w:rFonts w:ascii="GHEA Grapalat" w:hAnsi="GHEA Grapalat"/>
                <w:sz w:val="20"/>
                <w:lang w:val="hy-AM"/>
              </w:rPr>
            </w:pPr>
          </w:p>
          <w:p w14:paraId="157D846E"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проверку и контроль качества материалов и хода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0B4E2982"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509B26E2"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проверять результаты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6B2F90F4"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Проводить ежедневный контроль качества (с соответствующими пометками в журнале), необходимые испытания работ, выполненных в рамках реализации договора;</w:t>
            </w:r>
          </w:p>
          <w:p w14:paraId="1AD8CD37"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xml:space="preserve">• Незамедлительно информировать Заказчика в случае возникновения проблем во время </w:t>
            </w:r>
            <w:r w:rsidRPr="003E1C7E">
              <w:rPr>
                <w:rFonts w:ascii="GHEA Grapalat" w:hAnsi="GHEA Grapalat"/>
                <w:sz w:val="20"/>
                <w:lang w:val="hy-AM"/>
              </w:rPr>
              <w:lastRenderedPageBreak/>
              <w:t>строительства и предлагать необходимые действия для поддержания качества и сроков выполнения работ по согласованию с Заказчиком;</w:t>
            </w:r>
          </w:p>
          <w:p w14:paraId="0A45721A"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Контролировать все вопросы, связанные с безопасным выполнением строительных работ, и инструктировать Подрядчика по установке соответствующих дорожных знаков, оснащению средствами безопасности, включая светоотражающее оборудование (светоотражающие маяки и другие средства безопасности), и внедрению других соответствующих мер;</w:t>
            </w:r>
          </w:p>
          <w:p w14:paraId="25370EFD"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4C46B496"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Проводить замеры объема работ и участвовать в подготовке и утверждении исполнительной документации;</w:t>
            </w:r>
          </w:p>
          <w:p w14:paraId="4F8AAC91"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Представлять Заказчику отчет о выполненных работах;</w:t>
            </w:r>
          </w:p>
          <w:p w14:paraId="160B1ADC"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По указанию Заказчика проводить повторные замеры подлежащих выполнению работ.</w:t>
            </w:r>
          </w:p>
          <w:p w14:paraId="431217C7" w14:textId="77777777" w:rsidR="003E1C7E" w:rsidRPr="003E1C7E" w:rsidRDefault="003E1C7E" w:rsidP="003E1C7E">
            <w:pPr>
              <w:widowControl w:val="0"/>
              <w:spacing w:after="120"/>
              <w:jc w:val="both"/>
              <w:rPr>
                <w:rFonts w:ascii="GHEA Grapalat" w:hAnsi="GHEA Grapalat"/>
                <w:sz w:val="20"/>
                <w:lang w:val="hy-AM"/>
              </w:rPr>
            </w:pPr>
          </w:p>
          <w:p w14:paraId="28270D6E"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xml:space="preserve">• Организация посещений строительной площадки в соответствии с согласованным с Заказчиком графиком или внеплановое </w:t>
            </w:r>
            <w:r w:rsidRPr="003E1C7E">
              <w:rPr>
                <w:rFonts w:ascii="GHEA Grapalat" w:hAnsi="GHEA Grapalat"/>
                <w:sz w:val="20"/>
                <w:lang w:val="hy-AM"/>
              </w:rPr>
              <w:lastRenderedPageBreak/>
              <w:t>посещение по запросу Заказчика.</w:t>
            </w:r>
          </w:p>
          <w:p w14:paraId="7D3AEA28" w14:textId="77777777" w:rsidR="003E1C7E" w:rsidRPr="003E1C7E" w:rsidRDefault="003E1C7E" w:rsidP="003E1C7E">
            <w:pPr>
              <w:widowControl w:val="0"/>
              <w:spacing w:after="120"/>
              <w:jc w:val="both"/>
              <w:rPr>
                <w:rFonts w:ascii="GHEA Grapalat" w:hAnsi="GHEA Grapalat"/>
                <w:sz w:val="20"/>
                <w:lang w:val="hy-AM"/>
              </w:rPr>
            </w:pPr>
          </w:p>
          <w:p w14:paraId="5835FF62"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Письменное (электронное) уведомление о посещениях соответствующему специалисту для срочного решения вопросов.</w:t>
            </w:r>
          </w:p>
          <w:p w14:paraId="2A934060"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Требования к представлению отчетов</w:t>
            </w:r>
          </w:p>
          <w:p w14:paraId="6E195A52" w14:textId="77777777" w:rsidR="003E1C7E" w:rsidRPr="003E1C7E" w:rsidRDefault="003E1C7E" w:rsidP="003E1C7E">
            <w:pPr>
              <w:widowControl w:val="0"/>
              <w:spacing w:after="120"/>
              <w:jc w:val="both"/>
              <w:rPr>
                <w:rFonts w:ascii="GHEA Grapalat" w:hAnsi="GHEA Grapalat"/>
                <w:sz w:val="20"/>
                <w:lang w:val="hy-AM"/>
              </w:rPr>
            </w:pPr>
            <w:r w:rsidRPr="003E1C7E">
              <w:rPr>
                <w:rFonts w:ascii="GHEA Grapalat" w:hAnsi="GHEA Grapalat"/>
                <w:sz w:val="20"/>
                <w:lang w:val="hy-AM"/>
              </w:rPr>
              <w:t>• Подрядчик обязан представить Заказчику текущие и заключительные отчеты об оказанных услугах, являющиеся документами, подтверждающими протоколы оказания услуг и приемки. Отчет должен включать актуальные данные о выполненных строительных работах за определенный период, а также фотографии текущей строительной площадки.</w:t>
            </w:r>
          </w:p>
          <w:p w14:paraId="5DAAE583" w14:textId="77777777" w:rsidR="003E1C7E" w:rsidRPr="003E1C7E" w:rsidRDefault="003E1C7E" w:rsidP="003E1C7E">
            <w:pPr>
              <w:widowControl w:val="0"/>
              <w:spacing w:after="120"/>
              <w:jc w:val="both"/>
              <w:rPr>
                <w:rFonts w:ascii="GHEA Grapalat" w:hAnsi="GHEA Grapalat"/>
                <w:sz w:val="20"/>
                <w:lang w:val="hy-AM"/>
              </w:rPr>
            </w:pPr>
          </w:p>
          <w:p w14:paraId="5B1FB5F9" w14:textId="521E83B3" w:rsidR="003E1C7E" w:rsidRPr="003E1C7E" w:rsidRDefault="003E1C7E" w:rsidP="003E1C7E">
            <w:pPr>
              <w:widowControl w:val="0"/>
              <w:spacing w:after="120"/>
              <w:jc w:val="both"/>
              <w:rPr>
                <w:rFonts w:ascii="GHEA Grapalat" w:hAnsi="GHEA Grapalat"/>
                <w:sz w:val="20"/>
              </w:rPr>
            </w:pPr>
            <w:r w:rsidRPr="003E1C7E">
              <w:rPr>
                <w:rFonts w:ascii="GHEA Grapalat" w:hAnsi="GHEA Grapalat"/>
                <w:sz w:val="20"/>
                <w:lang w:val="hy-AM"/>
              </w:rPr>
              <w:t>• Заключительный отчет должен включать копии следующих документов: окончательные исполнительные документы, краткое описательное описание выполненных строительных работ за весь период, а также фотографии завершенной строительной площадки.</w:t>
            </w:r>
          </w:p>
          <w:p w14:paraId="6A95049F" w14:textId="77777777" w:rsidR="003E1C7E" w:rsidRPr="003E1C7E" w:rsidRDefault="003E1C7E" w:rsidP="003E1C7E">
            <w:pPr>
              <w:widowControl w:val="0"/>
              <w:spacing w:after="120"/>
              <w:jc w:val="both"/>
              <w:rPr>
                <w:rFonts w:ascii="GHEA Grapalat" w:hAnsi="GHEA Grapalat"/>
                <w:b/>
                <w:bCs/>
                <w:sz w:val="20"/>
                <w:lang w:val="hy-AM"/>
              </w:rPr>
            </w:pPr>
            <w:r w:rsidRPr="003E1C7E">
              <w:rPr>
                <w:rFonts w:ascii="GHEA Grapalat" w:hAnsi="GHEA Grapalat"/>
                <w:b/>
                <w:bCs/>
                <w:sz w:val="20"/>
                <w:lang w:val="hy-AM"/>
              </w:rPr>
              <w:t>Участник должен иметь как минимум лицензию 2-го класса на технический контроль качества строительства в следующих областях градостроительства:</w:t>
            </w:r>
          </w:p>
          <w:p w14:paraId="71DF36F4" w14:textId="77777777" w:rsidR="003E1C7E" w:rsidRPr="003E1C7E" w:rsidRDefault="003E1C7E" w:rsidP="003E1C7E">
            <w:pPr>
              <w:widowControl w:val="0"/>
              <w:spacing w:after="120"/>
              <w:jc w:val="both"/>
              <w:rPr>
                <w:rFonts w:ascii="GHEA Grapalat" w:hAnsi="GHEA Grapalat"/>
                <w:b/>
                <w:bCs/>
                <w:sz w:val="20"/>
                <w:lang w:val="hy-AM"/>
              </w:rPr>
            </w:pPr>
            <w:r w:rsidRPr="003E1C7E">
              <w:rPr>
                <w:rFonts w:ascii="GHEA Grapalat" w:hAnsi="GHEA Grapalat"/>
                <w:b/>
                <w:bCs/>
                <w:sz w:val="20"/>
                <w:lang w:val="hy-AM"/>
              </w:rPr>
              <w:t xml:space="preserve">1) транспортные магистрали (автомагистрали, железные дороги и аэропорты, искусственные сооружения: мосты, тоннели, эстакады, </w:t>
            </w:r>
            <w:r w:rsidRPr="003E1C7E">
              <w:rPr>
                <w:rFonts w:ascii="GHEA Grapalat" w:hAnsi="GHEA Grapalat"/>
                <w:b/>
                <w:bCs/>
                <w:sz w:val="20"/>
                <w:lang w:val="hy-AM"/>
              </w:rPr>
              <w:lastRenderedPageBreak/>
              <w:t>подпорные стены и т. д.)</w:t>
            </w:r>
          </w:p>
          <w:p w14:paraId="25B0D8AD" w14:textId="1B4C1DC3" w:rsidR="003E1C7E" w:rsidRPr="00C1647D" w:rsidRDefault="003E1C7E" w:rsidP="003E1C7E">
            <w:pPr>
              <w:widowControl w:val="0"/>
              <w:spacing w:after="120"/>
              <w:jc w:val="both"/>
              <w:rPr>
                <w:rFonts w:ascii="GHEA Grapalat" w:hAnsi="GHEA Grapalat"/>
                <w:sz w:val="20"/>
              </w:rPr>
            </w:pPr>
            <w:r w:rsidRPr="003E1C7E">
              <w:rPr>
                <w:rFonts w:ascii="GHEA Grapalat" w:hAnsi="GHEA Grapalat"/>
                <w:b/>
                <w:bCs/>
                <w:sz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8" w:type="dxa"/>
            <w:tcBorders>
              <w:top w:val="single" w:sz="4" w:space="0" w:color="auto"/>
              <w:left w:val="single" w:sz="4" w:space="0" w:color="auto"/>
              <w:bottom w:val="single" w:sz="4" w:space="0" w:color="auto"/>
              <w:right w:val="single" w:sz="4" w:space="0" w:color="auto"/>
            </w:tcBorders>
            <w:vAlign w:val="center"/>
          </w:tcPr>
          <w:p w14:paraId="0C7535B3" w14:textId="02037746" w:rsidR="003E1C7E" w:rsidRPr="00E40AC8" w:rsidRDefault="003E1C7E" w:rsidP="003E1C7E">
            <w:pPr>
              <w:widowControl w:val="0"/>
              <w:spacing w:after="120"/>
              <w:jc w:val="center"/>
              <w:rPr>
                <w:rFonts w:ascii="GHEA Grapalat" w:hAnsi="GHEA Grapalat"/>
                <w:sz w:val="20"/>
              </w:rPr>
            </w:pPr>
            <w:r>
              <w:rPr>
                <w:rFonts w:ascii="GHEA Grapalat" w:hAnsi="GHEA Grapalat"/>
                <w:sz w:val="20"/>
              </w:rPr>
              <w:lastRenderedPageBreak/>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0799C722" w14:textId="77777777" w:rsidR="003E1C7E" w:rsidRPr="00E40AC8" w:rsidRDefault="003E1C7E" w:rsidP="003E1C7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179122F" w14:textId="200C90A1" w:rsidR="003E1C7E" w:rsidRPr="00E40AC8" w:rsidRDefault="003E1C7E" w:rsidP="003E1C7E">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0CBB5CB6" w14:textId="6AAE64D0" w:rsidR="003E1C7E" w:rsidRPr="003E1C7E" w:rsidRDefault="003E1C7E" w:rsidP="003E1C7E">
            <w:pPr>
              <w:widowControl w:val="0"/>
              <w:spacing w:after="120"/>
              <w:rPr>
                <w:rFonts w:ascii="GHEA Grapalat" w:hAnsi="GHEA Grapalat"/>
                <w:sz w:val="20"/>
                <w:lang w:val="hy-AM"/>
              </w:rPr>
            </w:pPr>
            <w:r w:rsidRPr="003E1C7E">
              <w:rPr>
                <w:rFonts w:ascii="GHEA Grapalat" w:hAnsi="GHEA Grapalat"/>
                <w:sz w:val="20"/>
                <w:lang w:val="hy-AM"/>
              </w:rPr>
              <w:t>От пересечения улиц Д. Демирчяна и Пароняна до пересечения улиц Д. Демирчяна и Баграмяна.</w:t>
            </w:r>
          </w:p>
        </w:tc>
        <w:tc>
          <w:tcPr>
            <w:tcW w:w="1871" w:type="dxa"/>
            <w:tcBorders>
              <w:top w:val="single" w:sz="4" w:space="0" w:color="auto"/>
              <w:left w:val="single" w:sz="4" w:space="0" w:color="auto"/>
              <w:bottom w:val="single" w:sz="4" w:space="0" w:color="auto"/>
              <w:right w:val="single" w:sz="4" w:space="0" w:color="auto"/>
            </w:tcBorders>
            <w:vAlign w:val="center"/>
          </w:tcPr>
          <w:p w14:paraId="25C0263E" w14:textId="77777777" w:rsidR="003E1C7E" w:rsidRPr="003E1C7E" w:rsidRDefault="003E1C7E" w:rsidP="003E1C7E">
            <w:pPr>
              <w:jc w:val="center"/>
              <w:rPr>
                <w:rFonts w:ascii="GHEA Grapalat" w:hAnsi="GHEA Grapalat"/>
                <w:sz w:val="20"/>
                <w:lang w:val="hy-AM"/>
              </w:rPr>
            </w:pPr>
            <w:r w:rsidRPr="003E1C7E">
              <w:rPr>
                <w:rFonts w:ascii="GHEA Grapalat" w:hAnsi="GHEA Grapalat"/>
                <w:sz w:val="20"/>
                <w:lang w:val="hy-AM"/>
              </w:rPr>
              <w:t xml:space="preserve">Контракт </w:t>
            </w:r>
          </w:p>
          <w:p w14:paraId="5787D54A" w14:textId="77777777" w:rsidR="003E1C7E" w:rsidRPr="003E1C7E" w:rsidRDefault="003E1C7E" w:rsidP="003E1C7E">
            <w:pPr>
              <w:jc w:val="center"/>
              <w:rPr>
                <w:rFonts w:ascii="GHEA Grapalat" w:hAnsi="GHEA Grapalat"/>
                <w:sz w:val="20"/>
                <w:lang w:val="hy-AM"/>
              </w:rPr>
            </w:pPr>
            <w:r w:rsidRPr="003E1C7E">
              <w:rPr>
                <w:rFonts w:ascii="GHEA Grapalat" w:hAnsi="GHEA Grapalat"/>
                <w:sz w:val="20"/>
                <w:lang w:val="hy-AM"/>
              </w:rPr>
              <w:t>вступает в</w:t>
            </w:r>
          </w:p>
          <w:p w14:paraId="110E5DA3" w14:textId="77777777" w:rsidR="003E1C7E" w:rsidRPr="003E1C7E" w:rsidRDefault="003E1C7E" w:rsidP="003E1C7E">
            <w:pPr>
              <w:jc w:val="center"/>
              <w:rPr>
                <w:rFonts w:ascii="GHEA Grapalat" w:hAnsi="GHEA Grapalat"/>
                <w:sz w:val="20"/>
                <w:lang w:val="hy-AM"/>
              </w:rPr>
            </w:pPr>
            <w:r w:rsidRPr="003E1C7E">
              <w:rPr>
                <w:rFonts w:ascii="GHEA Grapalat" w:hAnsi="GHEA Grapalat"/>
                <w:sz w:val="20"/>
                <w:lang w:val="hy-AM"/>
              </w:rPr>
              <w:t>силу со дня ратификации</w:t>
            </w:r>
          </w:p>
          <w:p w14:paraId="6F2B0350" w14:textId="77777777" w:rsidR="003E1C7E" w:rsidRPr="003E1C7E" w:rsidRDefault="003E1C7E" w:rsidP="003E1C7E">
            <w:pPr>
              <w:jc w:val="center"/>
              <w:rPr>
                <w:rFonts w:ascii="GHEA Grapalat" w:hAnsi="GHEA Grapalat"/>
                <w:sz w:val="20"/>
                <w:lang w:val="hy-AM"/>
              </w:rPr>
            </w:pPr>
            <w:r w:rsidRPr="003E1C7E">
              <w:rPr>
                <w:rFonts w:ascii="GHEA Grapalat" w:hAnsi="GHEA Grapalat"/>
                <w:sz w:val="20"/>
                <w:lang w:val="hy-AM"/>
              </w:rPr>
              <w:t xml:space="preserve">контракта на закупку </w:t>
            </w:r>
            <w:r w:rsidRPr="003E1C7E">
              <w:rPr>
                <w:rFonts w:ascii="GHEA Grapalat" w:hAnsi="GHEA Grapalat"/>
                <w:sz w:val="20"/>
                <w:lang w:val="hy-AM"/>
              </w:rPr>
              <w:lastRenderedPageBreak/>
              <w:t>строительных</w:t>
            </w:r>
          </w:p>
          <w:p w14:paraId="602B10BE" w14:textId="77777777" w:rsidR="003E1C7E" w:rsidRPr="003E1C7E" w:rsidRDefault="003E1C7E" w:rsidP="003E1C7E">
            <w:pPr>
              <w:jc w:val="center"/>
              <w:rPr>
                <w:rFonts w:ascii="GHEA Grapalat" w:hAnsi="GHEA Grapalat"/>
                <w:sz w:val="20"/>
                <w:lang w:val="hy-AM"/>
              </w:rPr>
            </w:pPr>
            <w:r w:rsidRPr="003E1C7E">
              <w:rPr>
                <w:rFonts w:ascii="GHEA Grapalat" w:hAnsi="GHEA Grapalat"/>
                <w:sz w:val="20"/>
                <w:lang w:val="hy-AM"/>
              </w:rPr>
              <w:t xml:space="preserve">работ </w:t>
            </w:r>
          </w:p>
          <w:p w14:paraId="6F2E2C73" w14:textId="77777777" w:rsidR="003E1C7E" w:rsidRPr="003E1C7E" w:rsidRDefault="003E1C7E" w:rsidP="003E1C7E">
            <w:pPr>
              <w:jc w:val="center"/>
              <w:rPr>
                <w:rFonts w:ascii="GHEA Grapalat" w:hAnsi="GHEA Grapalat"/>
                <w:sz w:val="20"/>
                <w:lang w:val="hy-AM"/>
              </w:rPr>
            </w:pPr>
            <w:r w:rsidRPr="003E1C7E">
              <w:rPr>
                <w:rFonts w:ascii="GHEA Grapalat" w:hAnsi="GHEA Grapalat"/>
                <w:sz w:val="20"/>
                <w:lang w:val="hy-AM"/>
              </w:rPr>
              <w:t>и</w:t>
            </w:r>
          </w:p>
          <w:p w14:paraId="596C3967" w14:textId="77777777" w:rsidR="003E1C7E" w:rsidRPr="003E1C7E" w:rsidRDefault="003E1C7E" w:rsidP="003E1C7E">
            <w:pPr>
              <w:jc w:val="center"/>
              <w:rPr>
                <w:rFonts w:ascii="GHEA Grapalat" w:hAnsi="GHEA Grapalat"/>
                <w:sz w:val="20"/>
                <w:lang w:val="hy-AM"/>
              </w:rPr>
            </w:pPr>
            <w:r w:rsidRPr="003E1C7E">
              <w:rPr>
                <w:rFonts w:ascii="GHEA Grapalat" w:hAnsi="GHEA Grapalat"/>
                <w:sz w:val="20"/>
                <w:lang w:val="hy-AM"/>
              </w:rPr>
              <w:t>действует параллельно со</w:t>
            </w:r>
          </w:p>
          <w:p w14:paraId="0AE0581C" w14:textId="27E3078D" w:rsidR="003E1C7E" w:rsidRPr="003E1C7E" w:rsidRDefault="003E1C7E" w:rsidP="003E1C7E">
            <w:pPr>
              <w:widowControl w:val="0"/>
              <w:spacing w:after="120"/>
              <w:jc w:val="center"/>
              <w:rPr>
                <w:rFonts w:ascii="GHEA Grapalat" w:hAnsi="GHEA Grapalat"/>
                <w:sz w:val="20"/>
                <w:lang w:val="hy-AM"/>
              </w:rPr>
            </w:pPr>
            <w:r w:rsidRPr="003E1C7E">
              <w:rPr>
                <w:rFonts w:ascii="GHEA Grapalat" w:hAnsi="GHEA Grapalat"/>
                <w:sz w:val="20"/>
                <w:lang w:val="hy-AM"/>
              </w:rPr>
              <w:t>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B559E5">
        <w:trPr>
          <w:jc w:val="center"/>
        </w:trPr>
        <w:tc>
          <w:tcPr>
            <w:tcW w:w="4536" w:type="dxa"/>
          </w:tcPr>
          <w:p w14:paraId="3927F863" w14:textId="77777777" w:rsidR="0060397B" w:rsidRDefault="0060397B" w:rsidP="00B559E5">
            <w:pPr>
              <w:widowControl w:val="0"/>
              <w:spacing w:after="160" w:line="360" w:lineRule="auto"/>
              <w:jc w:val="center"/>
              <w:rPr>
                <w:rFonts w:ascii="GHEA Grapalat" w:hAnsi="GHEA Grapalat"/>
                <w:b/>
              </w:rPr>
            </w:pPr>
          </w:p>
          <w:p w14:paraId="1A4D48A0" w14:textId="763061E1"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B559E5">
            <w:pPr>
              <w:widowControl w:val="0"/>
              <w:spacing w:after="160" w:line="360" w:lineRule="auto"/>
              <w:jc w:val="center"/>
              <w:rPr>
                <w:rFonts w:ascii="GHEA Grapalat" w:hAnsi="GHEA Grapalat"/>
              </w:rPr>
            </w:pPr>
          </w:p>
        </w:tc>
        <w:tc>
          <w:tcPr>
            <w:tcW w:w="4343" w:type="dxa"/>
          </w:tcPr>
          <w:p w14:paraId="7B82B1EF" w14:textId="77777777" w:rsidR="0060397B" w:rsidRDefault="0060397B" w:rsidP="00B559E5">
            <w:pPr>
              <w:widowControl w:val="0"/>
              <w:spacing w:after="160" w:line="360" w:lineRule="auto"/>
              <w:jc w:val="center"/>
              <w:rPr>
                <w:rFonts w:ascii="GHEA Grapalat" w:hAnsi="GHEA Grapalat"/>
                <w:b/>
              </w:rPr>
            </w:pPr>
          </w:p>
          <w:p w14:paraId="72EDAD23" w14:textId="4D70CD59"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B559E5">
        <w:trPr>
          <w:trHeight w:val="242"/>
          <w:jc w:val="center"/>
        </w:trPr>
        <w:tc>
          <w:tcPr>
            <w:tcW w:w="14349" w:type="dxa"/>
            <w:gridSpan w:val="16"/>
            <w:vAlign w:val="center"/>
          </w:tcPr>
          <w:p w14:paraId="470216BB"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B559E5">
        <w:trPr>
          <w:trHeight w:val="620"/>
          <w:jc w:val="center"/>
        </w:trPr>
        <w:tc>
          <w:tcPr>
            <w:tcW w:w="1207" w:type="dxa"/>
            <w:vAlign w:val="center"/>
          </w:tcPr>
          <w:p w14:paraId="3E832C2A"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B559E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B559E5">
            <w:pPr>
              <w:widowControl w:val="0"/>
              <w:spacing w:after="120"/>
              <w:jc w:val="center"/>
              <w:rPr>
                <w:rFonts w:ascii="GHEA Grapalat" w:hAnsi="GHEA Grapalat"/>
                <w:sz w:val="20"/>
              </w:rPr>
            </w:pPr>
          </w:p>
        </w:tc>
        <w:tc>
          <w:tcPr>
            <w:tcW w:w="1620" w:type="dxa"/>
          </w:tcPr>
          <w:p w14:paraId="3F966CF4" w14:textId="77777777" w:rsidR="00D54B46" w:rsidRPr="00E40AC8" w:rsidRDefault="00D54B46" w:rsidP="00B559E5">
            <w:pPr>
              <w:widowControl w:val="0"/>
              <w:spacing w:after="120"/>
              <w:jc w:val="center"/>
              <w:rPr>
                <w:rFonts w:ascii="GHEA Grapalat" w:hAnsi="GHEA Grapalat"/>
                <w:sz w:val="20"/>
              </w:rPr>
            </w:pPr>
          </w:p>
        </w:tc>
        <w:tc>
          <w:tcPr>
            <w:tcW w:w="2236" w:type="dxa"/>
          </w:tcPr>
          <w:p w14:paraId="08DEB4A5" w14:textId="77777777" w:rsidR="00D54B46" w:rsidRPr="00F412AC" w:rsidRDefault="00D54B46" w:rsidP="00B559E5">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B559E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B559E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B559E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B559E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B559E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B559E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B559E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B559E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B559E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B559E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B559E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B559E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B559E5">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559E5" w:rsidRPr="00F412AC" w14:paraId="2F969307" w14:textId="77777777" w:rsidTr="00B559E5">
        <w:trPr>
          <w:trHeight w:val="1709"/>
          <w:jc w:val="center"/>
        </w:trPr>
        <w:tc>
          <w:tcPr>
            <w:tcW w:w="1207" w:type="dxa"/>
            <w:vAlign w:val="center"/>
          </w:tcPr>
          <w:p w14:paraId="73EFAA56" w14:textId="77777777" w:rsidR="00B559E5" w:rsidRDefault="00B559E5" w:rsidP="00B559E5">
            <w:pPr>
              <w:jc w:val="center"/>
              <w:rPr>
                <w:rFonts w:ascii="GHEA Grapalat" w:hAnsi="GHEA Grapalat"/>
                <w:sz w:val="20"/>
                <w:lang w:val="hy-AM"/>
              </w:rPr>
            </w:pPr>
          </w:p>
          <w:p w14:paraId="4C669AE1" w14:textId="77777777" w:rsidR="00B559E5" w:rsidRPr="00F566BF" w:rsidRDefault="00B559E5" w:rsidP="00B559E5">
            <w:pPr>
              <w:jc w:val="center"/>
              <w:rPr>
                <w:rFonts w:ascii="GHEA Grapalat" w:hAnsi="GHEA Grapalat"/>
                <w:sz w:val="20"/>
                <w:lang w:val="es-ES"/>
              </w:rPr>
            </w:pPr>
            <w:r>
              <w:rPr>
                <w:rFonts w:ascii="GHEA Grapalat" w:hAnsi="GHEA Grapalat"/>
                <w:sz w:val="20"/>
                <w:lang w:val="hy-AM"/>
              </w:rPr>
              <w:t>1</w:t>
            </w:r>
          </w:p>
        </w:tc>
        <w:tc>
          <w:tcPr>
            <w:tcW w:w="1620" w:type="dxa"/>
          </w:tcPr>
          <w:p w14:paraId="17F0F353" w14:textId="77777777" w:rsidR="0060397B" w:rsidRDefault="0060397B" w:rsidP="00B559E5">
            <w:pPr>
              <w:jc w:val="center"/>
              <w:rPr>
                <w:rFonts w:ascii="GHEA Grapalat" w:hAnsi="GHEA Grapalat"/>
                <w:sz w:val="20"/>
                <w:szCs w:val="20"/>
              </w:rPr>
            </w:pPr>
          </w:p>
          <w:p w14:paraId="2F754177" w14:textId="77777777" w:rsidR="0060397B" w:rsidRDefault="0060397B" w:rsidP="00B559E5">
            <w:pPr>
              <w:jc w:val="center"/>
              <w:rPr>
                <w:rFonts w:ascii="GHEA Grapalat" w:hAnsi="GHEA Grapalat"/>
                <w:sz w:val="20"/>
                <w:szCs w:val="20"/>
              </w:rPr>
            </w:pPr>
          </w:p>
          <w:p w14:paraId="5589E83A" w14:textId="77777777" w:rsidR="0060397B" w:rsidRDefault="0060397B" w:rsidP="00B559E5">
            <w:pPr>
              <w:jc w:val="center"/>
              <w:rPr>
                <w:rFonts w:ascii="GHEA Grapalat" w:hAnsi="GHEA Grapalat"/>
                <w:sz w:val="20"/>
                <w:szCs w:val="20"/>
              </w:rPr>
            </w:pPr>
          </w:p>
          <w:p w14:paraId="274BE1FF" w14:textId="16588BE7" w:rsidR="00C1647D" w:rsidRPr="003468A6" w:rsidRDefault="00C1647D" w:rsidP="00C1647D">
            <w:pPr>
              <w:jc w:val="center"/>
              <w:rPr>
                <w:rFonts w:ascii="GHEA Grapalat" w:hAnsi="GHEA Grapalat"/>
                <w:sz w:val="20"/>
                <w:szCs w:val="20"/>
              </w:rPr>
            </w:pPr>
            <w:r w:rsidRPr="00C1647D">
              <w:rPr>
                <w:rFonts w:ascii="GHEA Grapalat" w:hAnsi="GHEA Grapalat"/>
                <w:sz w:val="20"/>
                <w:szCs w:val="20"/>
                <w:lang w:val="hy-AM"/>
              </w:rPr>
              <w:t>71351540/4</w:t>
            </w:r>
            <w:r w:rsidR="003468A6">
              <w:rPr>
                <w:rFonts w:ascii="GHEA Grapalat" w:hAnsi="GHEA Grapalat"/>
                <w:sz w:val="20"/>
                <w:szCs w:val="20"/>
              </w:rPr>
              <w:t>17</w:t>
            </w:r>
          </w:p>
          <w:p w14:paraId="17508A79" w14:textId="215DD1F2" w:rsidR="00B559E5" w:rsidRPr="008F196A" w:rsidRDefault="00B559E5" w:rsidP="00B559E5">
            <w:pPr>
              <w:jc w:val="center"/>
              <w:rPr>
                <w:rFonts w:ascii="GHEA Grapalat" w:hAnsi="GHEA Grapalat"/>
                <w:sz w:val="20"/>
                <w:lang w:val="en-US"/>
              </w:rPr>
            </w:pPr>
          </w:p>
        </w:tc>
        <w:tc>
          <w:tcPr>
            <w:tcW w:w="2236" w:type="dxa"/>
            <w:tcBorders>
              <w:top w:val="single" w:sz="4" w:space="0" w:color="auto"/>
              <w:left w:val="single" w:sz="4" w:space="0" w:color="auto"/>
              <w:bottom w:val="single" w:sz="4" w:space="0" w:color="auto"/>
              <w:right w:val="single" w:sz="4" w:space="0" w:color="auto"/>
            </w:tcBorders>
            <w:vAlign w:val="center"/>
          </w:tcPr>
          <w:p w14:paraId="68929106" w14:textId="77777777" w:rsidR="003468A6" w:rsidRPr="003468A6" w:rsidRDefault="003468A6" w:rsidP="003468A6">
            <w:pPr>
              <w:jc w:val="center"/>
              <w:rPr>
                <w:rFonts w:ascii="GHEA Grapalat" w:hAnsi="GHEA Grapalat"/>
                <w:b/>
                <w:bCs/>
                <w:sz w:val="20"/>
                <w:lang w:val="hy-AM"/>
              </w:rPr>
            </w:pPr>
            <w:r w:rsidRPr="003468A6">
              <w:rPr>
                <w:rFonts w:ascii="GHEA Grapalat" w:hAnsi="GHEA Grapalat"/>
                <w:b/>
                <w:bCs/>
                <w:sz w:val="20"/>
                <w:lang w:val="hy-AM"/>
              </w:rPr>
              <w:t xml:space="preserve">Консультационные услуги по контролю качества средних ремонтных работ на улице Д. Демирчяна (от пересечения улиц Д. Демирчяна </w:t>
            </w:r>
            <w:r w:rsidRPr="003468A6">
              <w:rPr>
                <w:rFonts w:ascii="GHEA Grapalat" w:hAnsi="GHEA Grapalat"/>
                <w:b/>
                <w:bCs/>
                <w:sz w:val="20"/>
                <w:lang w:val="hy-AM"/>
              </w:rPr>
              <w:lastRenderedPageBreak/>
              <w:t>и Пароняна до пересечения улиц Д. Демирчяна и Баграмяна) в Ереване.</w:t>
            </w:r>
          </w:p>
          <w:p w14:paraId="07DD0A8B" w14:textId="43D54A5C" w:rsidR="00B559E5" w:rsidRPr="00C1647D" w:rsidRDefault="00B559E5" w:rsidP="00C1647D">
            <w:pPr>
              <w:jc w:val="center"/>
              <w:rPr>
                <w:rFonts w:ascii="GHEA Grapalat" w:hAnsi="GHEA Grapalat"/>
                <w:b/>
                <w:bCs/>
                <w:sz w:val="20"/>
                <w:lang w:val="hy-AM"/>
              </w:rPr>
            </w:pPr>
          </w:p>
        </w:tc>
        <w:tc>
          <w:tcPr>
            <w:tcW w:w="682" w:type="dxa"/>
            <w:vAlign w:val="center"/>
          </w:tcPr>
          <w:p w14:paraId="45EA2E05" w14:textId="2F9E7D57" w:rsidR="00B559E5" w:rsidRPr="00A42C01" w:rsidRDefault="00B559E5" w:rsidP="00B559E5">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B559E5" w:rsidRPr="00F412AC" w:rsidRDefault="00B559E5" w:rsidP="00B559E5">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1A81FE76"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Pr>
          <w:p w14:paraId="77066752" w14:textId="77777777" w:rsidR="00B559E5" w:rsidRDefault="00B559E5" w:rsidP="00B559E5">
            <w:pPr>
              <w:widowControl w:val="0"/>
              <w:spacing w:after="120"/>
              <w:jc w:val="center"/>
              <w:rPr>
                <w:rFonts w:ascii="GHEA Grapalat" w:hAnsi="GHEA Grapalat"/>
                <w:sz w:val="20"/>
              </w:rPr>
            </w:pPr>
          </w:p>
          <w:p w14:paraId="2D983346" w14:textId="77777777" w:rsidR="00B559E5" w:rsidRDefault="00B559E5" w:rsidP="00B559E5">
            <w:pPr>
              <w:widowControl w:val="0"/>
              <w:spacing w:after="120"/>
              <w:rPr>
                <w:rFonts w:ascii="GHEA Grapalat" w:hAnsi="GHEA Grapalat"/>
                <w:sz w:val="20"/>
              </w:rPr>
            </w:pPr>
          </w:p>
          <w:p w14:paraId="7288F9E6" w14:textId="61CA041A" w:rsidR="00B559E5" w:rsidRPr="00F412AC" w:rsidRDefault="003468A6" w:rsidP="00B559E5">
            <w:pPr>
              <w:widowControl w:val="0"/>
              <w:spacing w:after="120"/>
              <w:rPr>
                <w:rFonts w:ascii="GHEA Grapalat" w:hAnsi="GHEA Grapalat" w:cs="Arial"/>
                <w:sz w:val="16"/>
              </w:rPr>
            </w:pPr>
            <w:r w:rsidRPr="00F566BF">
              <w:rPr>
                <w:rFonts w:ascii="GHEA Grapalat" w:hAnsi="GHEA Grapalat"/>
                <w:sz w:val="20"/>
                <w:lang w:val="pt-BR"/>
              </w:rPr>
              <w:t>... %</w:t>
            </w:r>
          </w:p>
        </w:tc>
        <w:tc>
          <w:tcPr>
            <w:tcW w:w="611" w:type="dxa"/>
          </w:tcPr>
          <w:p w14:paraId="2055323B" w14:textId="77777777" w:rsidR="00B559E5" w:rsidRDefault="00B559E5" w:rsidP="00B559E5">
            <w:pPr>
              <w:widowControl w:val="0"/>
              <w:spacing w:after="120"/>
              <w:jc w:val="center"/>
              <w:rPr>
                <w:rFonts w:ascii="GHEA Grapalat" w:hAnsi="GHEA Grapalat"/>
                <w:sz w:val="20"/>
              </w:rPr>
            </w:pPr>
          </w:p>
          <w:p w14:paraId="40690579" w14:textId="77777777" w:rsidR="00B559E5" w:rsidRDefault="00B559E5" w:rsidP="00B559E5">
            <w:pPr>
              <w:widowControl w:val="0"/>
              <w:spacing w:after="120"/>
              <w:jc w:val="center"/>
              <w:rPr>
                <w:rFonts w:ascii="GHEA Grapalat" w:hAnsi="GHEA Grapalat"/>
                <w:sz w:val="20"/>
              </w:rPr>
            </w:pPr>
          </w:p>
          <w:p w14:paraId="0BE7EFAF" w14:textId="59739703" w:rsidR="00B559E5" w:rsidRPr="00F412AC" w:rsidRDefault="003468A6"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Pr>
          <w:p w14:paraId="657B3847" w14:textId="77777777" w:rsidR="00B559E5" w:rsidRDefault="00B559E5" w:rsidP="00B559E5">
            <w:pPr>
              <w:widowControl w:val="0"/>
              <w:spacing w:after="120"/>
              <w:jc w:val="center"/>
              <w:rPr>
                <w:rFonts w:ascii="GHEA Grapalat" w:hAnsi="GHEA Grapalat"/>
                <w:sz w:val="20"/>
              </w:rPr>
            </w:pPr>
          </w:p>
          <w:p w14:paraId="43EC7349" w14:textId="77777777" w:rsidR="003468A6" w:rsidRDefault="003468A6" w:rsidP="00B559E5">
            <w:pPr>
              <w:widowControl w:val="0"/>
              <w:spacing w:after="120"/>
              <w:jc w:val="center"/>
              <w:rPr>
                <w:rFonts w:ascii="GHEA Grapalat" w:hAnsi="GHEA Grapalat"/>
                <w:sz w:val="20"/>
              </w:rPr>
            </w:pPr>
          </w:p>
          <w:p w14:paraId="5BE2BB41" w14:textId="610F964E" w:rsidR="00B559E5" w:rsidRPr="00F412AC" w:rsidRDefault="003468A6" w:rsidP="003468A6">
            <w:pPr>
              <w:widowControl w:val="0"/>
              <w:spacing w:after="120"/>
              <w:rPr>
                <w:rFonts w:ascii="GHEA Grapalat" w:hAnsi="GHEA Grapalat" w:cs="Arial"/>
                <w:sz w:val="16"/>
              </w:rPr>
            </w:pPr>
            <w:r w:rsidRPr="00F566BF">
              <w:rPr>
                <w:rFonts w:ascii="GHEA Grapalat" w:hAnsi="GHEA Grapalat"/>
                <w:sz w:val="20"/>
                <w:lang w:val="pt-BR"/>
              </w:rPr>
              <w:t>... %</w:t>
            </w:r>
          </w:p>
        </w:tc>
        <w:tc>
          <w:tcPr>
            <w:tcW w:w="616" w:type="dxa"/>
          </w:tcPr>
          <w:p w14:paraId="49198670" w14:textId="77777777" w:rsidR="00B559E5" w:rsidRDefault="00B559E5" w:rsidP="00B559E5">
            <w:pPr>
              <w:widowControl w:val="0"/>
              <w:spacing w:after="120"/>
              <w:rPr>
                <w:rFonts w:ascii="GHEA Grapalat" w:hAnsi="GHEA Grapalat"/>
                <w:sz w:val="20"/>
              </w:rPr>
            </w:pPr>
          </w:p>
          <w:p w14:paraId="12001BAF" w14:textId="77777777" w:rsidR="00B559E5" w:rsidRDefault="00B559E5" w:rsidP="00B559E5">
            <w:pPr>
              <w:widowControl w:val="0"/>
              <w:spacing w:after="120"/>
              <w:rPr>
                <w:rFonts w:ascii="GHEA Grapalat" w:hAnsi="GHEA Grapalat"/>
                <w:sz w:val="20"/>
              </w:rPr>
            </w:pPr>
          </w:p>
          <w:p w14:paraId="24368CAC" w14:textId="73475120" w:rsidR="00B559E5" w:rsidRPr="00F412AC" w:rsidRDefault="00B559E5" w:rsidP="00B559E5">
            <w:pPr>
              <w:widowControl w:val="0"/>
              <w:spacing w:after="120"/>
              <w:rPr>
                <w:rFonts w:ascii="GHEA Grapalat" w:hAnsi="GHEA Grapalat" w:cs="Arial"/>
                <w:sz w:val="16"/>
              </w:rPr>
            </w:pPr>
            <w:r w:rsidRPr="00224679">
              <w:rPr>
                <w:rFonts w:ascii="GHEA Grapalat" w:hAnsi="GHEA Grapalat"/>
                <w:sz w:val="20"/>
                <w:lang w:val="pt-BR"/>
              </w:rPr>
              <w:t>100%</w:t>
            </w:r>
          </w:p>
        </w:tc>
        <w:tc>
          <w:tcPr>
            <w:tcW w:w="734" w:type="dxa"/>
          </w:tcPr>
          <w:p w14:paraId="1B28879A" w14:textId="77777777" w:rsidR="00B559E5" w:rsidRDefault="00B559E5" w:rsidP="00B559E5">
            <w:pPr>
              <w:widowControl w:val="0"/>
              <w:spacing w:after="120"/>
              <w:jc w:val="center"/>
              <w:rPr>
                <w:rFonts w:ascii="GHEA Grapalat" w:hAnsi="GHEA Grapalat"/>
                <w:sz w:val="20"/>
              </w:rPr>
            </w:pPr>
          </w:p>
          <w:p w14:paraId="42115DA4" w14:textId="77777777" w:rsidR="00B559E5" w:rsidRDefault="00B559E5" w:rsidP="00B559E5">
            <w:pPr>
              <w:widowControl w:val="0"/>
              <w:spacing w:after="120"/>
              <w:jc w:val="center"/>
              <w:rPr>
                <w:rFonts w:ascii="GHEA Grapalat" w:hAnsi="GHEA Grapalat"/>
                <w:sz w:val="20"/>
              </w:rPr>
            </w:pPr>
          </w:p>
          <w:p w14:paraId="5BBF7714" w14:textId="7CE6ECA4" w:rsidR="00B559E5" w:rsidRPr="00F412AC" w:rsidRDefault="00B559E5" w:rsidP="00B559E5">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706" w:type="dxa"/>
            <w:vAlign w:val="center"/>
          </w:tcPr>
          <w:p w14:paraId="5B4816E0" w14:textId="7BBC580F" w:rsidR="00B559E5" w:rsidRPr="00F412AC" w:rsidRDefault="00B559E5" w:rsidP="00B559E5">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63" w:type="dxa"/>
            <w:vAlign w:val="center"/>
          </w:tcPr>
          <w:p w14:paraId="77A27CB1" w14:textId="0F0B119C" w:rsidR="00B559E5" w:rsidRPr="00F412AC" w:rsidRDefault="00B559E5" w:rsidP="00B559E5">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B559E5">
        <w:trPr>
          <w:jc w:val="center"/>
        </w:trPr>
        <w:tc>
          <w:tcPr>
            <w:tcW w:w="4536" w:type="dxa"/>
          </w:tcPr>
          <w:p w14:paraId="34687623"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B559E5">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B559E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B559E5">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B559E5">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B559E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B559E5">
        <w:trPr>
          <w:tblCellSpacing w:w="7" w:type="dxa"/>
          <w:jc w:val="center"/>
        </w:trPr>
        <w:tc>
          <w:tcPr>
            <w:tcW w:w="0" w:type="auto"/>
            <w:gridSpan w:val="2"/>
            <w:vAlign w:val="center"/>
          </w:tcPr>
          <w:p w14:paraId="190E92FA" w14:textId="77777777" w:rsidR="00D54B46" w:rsidRPr="00AD29CE" w:rsidDel="004B29A5" w:rsidRDefault="00D54B46" w:rsidP="00B559E5">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B559E5">
            <w:pPr>
              <w:widowControl w:val="0"/>
              <w:spacing w:after="160" w:line="360" w:lineRule="auto"/>
              <w:rPr>
                <w:rFonts w:ascii="GHEA Grapalat" w:hAnsi="GHEA Grapalat" w:cs="Arial"/>
                <w:iCs/>
                <w:color w:val="000000"/>
              </w:rPr>
            </w:pPr>
          </w:p>
        </w:tc>
      </w:tr>
      <w:tr w:rsidR="00D54B46" w:rsidRPr="00AD29CE" w14:paraId="7730B8C4" w14:textId="77777777" w:rsidTr="00B559E5">
        <w:trPr>
          <w:tblCellSpacing w:w="7" w:type="dxa"/>
          <w:jc w:val="center"/>
        </w:trPr>
        <w:tc>
          <w:tcPr>
            <w:tcW w:w="0" w:type="auto"/>
            <w:vAlign w:val="center"/>
          </w:tcPr>
          <w:p w14:paraId="246E57EA"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B559E5">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B559E5">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B559E5">
        <w:trPr>
          <w:jc w:val="center"/>
        </w:trPr>
        <w:tc>
          <w:tcPr>
            <w:tcW w:w="357" w:type="dxa"/>
            <w:vMerge w:val="restart"/>
            <w:vAlign w:val="center"/>
          </w:tcPr>
          <w:p w14:paraId="1AB877B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B559E5">
        <w:trPr>
          <w:jc w:val="center"/>
        </w:trPr>
        <w:tc>
          <w:tcPr>
            <w:tcW w:w="357" w:type="dxa"/>
            <w:vMerge/>
          </w:tcPr>
          <w:p w14:paraId="72275671"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B559E5">
        <w:trPr>
          <w:trHeight w:val="1105"/>
          <w:jc w:val="center"/>
        </w:trPr>
        <w:tc>
          <w:tcPr>
            <w:tcW w:w="357" w:type="dxa"/>
            <w:vMerge/>
            <w:tcBorders>
              <w:bottom w:val="single" w:sz="4" w:space="0" w:color="auto"/>
            </w:tcBorders>
          </w:tcPr>
          <w:p w14:paraId="4F9BEF6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B559E5">
        <w:trPr>
          <w:jc w:val="center"/>
        </w:trPr>
        <w:tc>
          <w:tcPr>
            <w:tcW w:w="357" w:type="dxa"/>
            <w:vAlign w:val="center"/>
          </w:tcPr>
          <w:p w14:paraId="51018C2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B559E5">
        <w:trPr>
          <w:jc w:val="center"/>
        </w:trPr>
        <w:tc>
          <w:tcPr>
            <w:tcW w:w="357" w:type="dxa"/>
          </w:tcPr>
          <w:p w14:paraId="3C80C9D1"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B559E5">
        <w:trPr>
          <w:trHeight w:val="266"/>
          <w:tblCellSpacing w:w="7" w:type="dxa"/>
          <w:jc w:val="center"/>
        </w:trPr>
        <w:tc>
          <w:tcPr>
            <w:tcW w:w="0" w:type="auto"/>
            <w:vAlign w:val="center"/>
          </w:tcPr>
          <w:p w14:paraId="6009FA02"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B559E5">
        <w:trPr>
          <w:trHeight w:val="473"/>
          <w:tblCellSpacing w:w="7" w:type="dxa"/>
          <w:jc w:val="center"/>
        </w:trPr>
        <w:tc>
          <w:tcPr>
            <w:tcW w:w="0" w:type="auto"/>
            <w:vAlign w:val="center"/>
          </w:tcPr>
          <w:p w14:paraId="6DF8CAB1" w14:textId="77777777" w:rsidR="00D54B46" w:rsidRPr="00AD29CE" w:rsidRDefault="00D54B46" w:rsidP="00B559E5">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B559E5">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B559E5">
        <w:trPr>
          <w:trHeight w:val="503"/>
          <w:tblCellSpacing w:w="7" w:type="dxa"/>
          <w:jc w:val="center"/>
        </w:trPr>
        <w:tc>
          <w:tcPr>
            <w:tcW w:w="0" w:type="auto"/>
            <w:vAlign w:val="center"/>
          </w:tcPr>
          <w:p w14:paraId="4F516D35" w14:textId="77777777" w:rsidR="00D54B46" w:rsidRPr="00AD29CE" w:rsidRDefault="00D54B46" w:rsidP="00B559E5">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B559E5">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B559E5">
        <w:trPr>
          <w:trHeight w:val="281"/>
          <w:tblCellSpacing w:w="7" w:type="dxa"/>
          <w:jc w:val="center"/>
        </w:trPr>
        <w:tc>
          <w:tcPr>
            <w:tcW w:w="0" w:type="auto"/>
            <w:vAlign w:val="center"/>
          </w:tcPr>
          <w:p w14:paraId="562FDE8A"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B559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B559E5">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B559E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B559E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B559E5">
            <w:pPr>
              <w:widowControl w:val="0"/>
              <w:spacing w:after="120"/>
              <w:rPr>
                <w:rFonts w:ascii="GHEA Grapalat" w:hAnsi="GHEA Grapalat" w:cs="Sylfaen"/>
              </w:rPr>
            </w:pPr>
          </w:p>
        </w:tc>
      </w:tr>
      <w:tr w:rsidR="00D54B46" w:rsidRPr="00AD29CE" w14:paraId="21EFC87C"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B559E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B559E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B559E5">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B559E5">
        <w:tc>
          <w:tcPr>
            <w:tcW w:w="4785" w:type="dxa"/>
          </w:tcPr>
          <w:p w14:paraId="54C1459B" w14:textId="77777777" w:rsidR="00D54B46" w:rsidRPr="00AD29CE" w:rsidRDefault="00D54B46" w:rsidP="00B559E5">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B559E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B559E5">
        <w:trPr>
          <w:tblCellSpacing w:w="7" w:type="dxa"/>
          <w:jc w:val="center"/>
        </w:trPr>
        <w:tc>
          <w:tcPr>
            <w:tcW w:w="0" w:type="auto"/>
            <w:vAlign w:val="center"/>
          </w:tcPr>
          <w:p w14:paraId="628F8EC0"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B559E5">
        <w:trPr>
          <w:tblCellSpacing w:w="7" w:type="dxa"/>
          <w:jc w:val="center"/>
        </w:trPr>
        <w:tc>
          <w:tcPr>
            <w:tcW w:w="0" w:type="auto"/>
            <w:vAlign w:val="center"/>
          </w:tcPr>
          <w:p w14:paraId="4500F22B"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B559E5">
        <w:trPr>
          <w:tblCellSpacing w:w="7" w:type="dxa"/>
          <w:jc w:val="center"/>
        </w:trPr>
        <w:tc>
          <w:tcPr>
            <w:tcW w:w="0" w:type="auto"/>
            <w:vAlign w:val="center"/>
          </w:tcPr>
          <w:p w14:paraId="7D40F489" w14:textId="77777777" w:rsidR="00D54B46" w:rsidRPr="00AD29CE" w:rsidRDefault="00D54B46" w:rsidP="00B559E5">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B559E5">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68376" w14:textId="77777777" w:rsidR="0068582E" w:rsidRDefault="0068582E">
      <w:r>
        <w:separator/>
      </w:r>
    </w:p>
  </w:endnote>
  <w:endnote w:type="continuationSeparator" w:id="0">
    <w:p w14:paraId="132304AB" w14:textId="77777777" w:rsidR="0068582E" w:rsidRDefault="0068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B559E5" w:rsidRPr="00305BEC" w:rsidRDefault="00B559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6273">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B559E5" w:rsidRPr="00305BEC" w:rsidRDefault="00B559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6273">
          <w:rPr>
            <w:rFonts w:ascii="GHEA Grapalat" w:hAnsi="GHEA Grapalat"/>
            <w:noProof/>
            <w:sz w:val="24"/>
            <w:szCs w:val="24"/>
          </w:rPr>
          <w:t>8</w:t>
        </w:r>
        <w:r w:rsidR="00046273">
          <w:rPr>
            <w:rFonts w:ascii="GHEA Grapalat" w:hAnsi="GHEA Grapalat"/>
            <w:noProof/>
            <w:sz w:val="24"/>
            <w:szCs w:val="24"/>
          </w:rPr>
          <w:t>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79483" w14:textId="77777777" w:rsidR="0068582E" w:rsidRDefault="0068582E">
      <w:r>
        <w:separator/>
      </w:r>
    </w:p>
  </w:footnote>
  <w:footnote w:type="continuationSeparator" w:id="0">
    <w:p w14:paraId="2D755E37" w14:textId="77777777" w:rsidR="0068582E" w:rsidRDefault="0068582E">
      <w:r>
        <w:continuationSeparator/>
      </w:r>
    </w:p>
  </w:footnote>
  <w:footnote w:id="1">
    <w:p w14:paraId="0A6D43DE" w14:textId="77777777" w:rsidR="00B559E5" w:rsidRPr="008842CE" w:rsidRDefault="00B559E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B559E5" w:rsidRPr="00936FBF" w:rsidRDefault="00B559E5">
      <w:pPr>
        <w:pStyle w:val="FootnoteText"/>
        <w:rPr>
          <w:lang w:val="af-ZA"/>
        </w:rPr>
      </w:pPr>
    </w:p>
  </w:footnote>
  <w:footnote w:id="2">
    <w:p w14:paraId="2695BC20" w14:textId="77777777" w:rsidR="00B559E5" w:rsidRPr="004D49BD" w:rsidRDefault="00B559E5"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B559E5" w:rsidRDefault="00B559E5" w:rsidP="00AF1F59">
      <w:pPr>
        <w:pStyle w:val="FootnoteText"/>
        <w:jc w:val="both"/>
        <w:rPr>
          <w:rFonts w:asciiTheme="minorHAnsi" w:hAnsiTheme="minorHAnsi"/>
        </w:rPr>
      </w:pPr>
    </w:p>
    <w:p w14:paraId="25F5A6DC" w14:textId="77777777" w:rsidR="00B559E5" w:rsidRPr="00D3436F" w:rsidRDefault="00B559E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B559E5" w:rsidRPr="000811C1" w:rsidRDefault="00B559E5">
      <w:pPr>
        <w:pStyle w:val="FootnoteText"/>
        <w:rPr>
          <w:rFonts w:asciiTheme="minorHAnsi" w:hAnsiTheme="minorHAnsi"/>
        </w:rPr>
      </w:pPr>
    </w:p>
  </w:footnote>
  <w:footnote w:id="3">
    <w:p w14:paraId="78ED3077" w14:textId="77777777" w:rsidR="00B559E5" w:rsidRPr="008842CE" w:rsidRDefault="00B559E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B559E5" w:rsidRPr="000811C1" w:rsidRDefault="00B559E5">
      <w:pPr>
        <w:pStyle w:val="FootnoteText"/>
        <w:rPr>
          <w:lang w:val="af-ZA"/>
        </w:rPr>
      </w:pPr>
    </w:p>
  </w:footnote>
  <w:footnote w:id="4">
    <w:p w14:paraId="14F49254" w14:textId="77777777" w:rsidR="00B559E5" w:rsidRPr="00A31673" w:rsidRDefault="00B559E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B559E5" w:rsidRDefault="00B559E5" w:rsidP="006B3E56">
      <w:pPr>
        <w:jc w:val="both"/>
      </w:pPr>
    </w:p>
    <w:p w14:paraId="0B7FE3D3" w14:textId="77777777" w:rsidR="00B559E5" w:rsidRPr="008444F1" w:rsidRDefault="00B559E5" w:rsidP="006B3E56">
      <w:pPr>
        <w:jc w:val="both"/>
        <w:rPr>
          <w:i/>
        </w:rPr>
      </w:pPr>
    </w:p>
    <w:p w14:paraId="4453BDD0" w14:textId="77777777" w:rsidR="00B559E5" w:rsidRPr="00B1013B" w:rsidRDefault="00B559E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B559E5" w:rsidRPr="00B1013B" w:rsidRDefault="00B559E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B559E5" w:rsidRPr="00B1013B" w:rsidRDefault="00B559E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B559E5" w:rsidRDefault="00B559E5" w:rsidP="006B3E56">
      <w:pPr>
        <w:jc w:val="both"/>
        <w:rPr>
          <w:rFonts w:ascii="GHEA Grapalat" w:hAnsi="GHEA Grapalat"/>
          <w:sz w:val="20"/>
          <w:szCs w:val="20"/>
          <w:lang w:val="af-ZA"/>
        </w:rPr>
      </w:pPr>
    </w:p>
    <w:p w14:paraId="0268C0ED" w14:textId="77777777" w:rsidR="00B559E5" w:rsidRDefault="00B559E5" w:rsidP="006B3E56">
      <w:pPr>
        <w:pStyle w:val="FootnoteText"/>
        <w:rPr>
          <w:rFonts w:asciiTheme="minorHAnsi" w:hAnsiTheme="minorHAnsi"/>
          <w:lang w:val="af-ZA"/>
        </w:rPr>
      </w:pPr>
    </w:p>
  </w:footnote>
  <w:footnote w:id="6">
    <w:p w14:paraId="6411C1C2" w14:textId="77777777" w:rsidR="00B559E5" w:rsidRPr="00D3436F" w:rsidRDefault="00B559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B559E5" w:rsidRPr="00D3436F" w:rsidRDefault="00B559E5">
      <w:pPr>
        <w:pStyle w:val="FootnoteText"/>
        <w:rPr>
          <w:lang w:val="es-ES"/>
        </w:rPr>
      </w:pPr>
    </w:p>
  </w:footnote>
  <w:footnote w:id="7">
    <w:p w14:paraId="7E10F6FD" w14:textId="77777777" w:rsidR="00B559E5" w:rsidRPr="006F5F33" w:rsidRDefault="00B559E5"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B559E5" w:rsidRPr="00615130" w:rsidRDefault="00B559E5"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B559E5" w:rsidRPr="006F5F33" w:rsidRDefault="00B559E5"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559E5" w:rsidRPr="00552B23" w14:paraId="157C6112" w14:textId="77777777" w:rsidTr="00B559E5">
        <w:tc>
          <w:tcPr>
            <w:tcW w:w="2631" w:type="dxa"/>
          </w:tcPr>
          <w:p w14:paraId="13CA912D"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B559E5" w:rsidRPr="00710CEC" w:rsidRDefault="00B559E5" w:rsidP="00B559E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B559E5" w:rsidRPr="00710CEC" w:rsidRDefault="00B559E5" w:rsidP="00B559E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559E5" w:rsidRPr="00552B23" w14:paraId="514368B9" w14:textId="77777777" w:rsidTr="00B559E5">
        <w:tc>
          <w:tcPr>
            <w:tcW w:w="2631" w:type="dxa"/>
          </w:tcPr>
          <w:p w14:paraId="5FA4B9F1"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r w:rsidR="00B559E5" w:rsidRPr="00552B23" w14:paraId="66151B9B" w14:textId="77777777" w:rsidTr="00B559E5">
        <w:tc>
          <w:tcPr>
            <w:tcW w:w="2631" w:type="dxa"/>
          </w:tcPr>
          <w:p w14:paraId="22157007"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r w:rsidR="00B559E5" w:rsidRPr="00552B23" w14:paraId="47EE7BDC" w14:textId="77777777" w:rsidTr="00B559E5">
        <w:tc>
          <w:tcPr>
            <w:tcW w:w="2631" w:type="dxa"/>
          </w:tcPr>
          <w:p w14:paraId="52D106D0"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bl>
    <w:p w14:paraId="23127E5E"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B559E5" w:rsidRPr="00576D9C" w:rsidRDefault="00B559E5" w:rsidP="00D54B46">
      <w:pPr>
        <w:pStyle w:val="FootnoteText"/>
        <w:jc w:val="both"/>
        <w:rPr>
          <w:rFonts w:ascii="GHEA Grapalat" w:hAnsi="GHEA Grapalat"/>
          <w:lang w:val="hy-AM"/>
        </w:rPr>
      </w:pPr>
    </w:p>
  </w:footnote>
  <w:footnote w:id="9">
    <w:p w14:paraId="555110EB" w14:textId="77777777" w:rsidR="00B559E5" w:rsidRPr="006F5F33" w:rsidRDefault="00B559E5"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B559E5" w:rsidRPr="00E40AC8" w:rsidRDefault="00B559E5"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B559E5" w:rsidRPr="00E40AC8" w:rsidRDefault="00B559E5"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B559E5" w:rsidRPr="00CA2754" w:rsidRDefault="00B559E5"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B559E5" w:rsidRPr="00CA2754" w:rsidRDefault="00B559E5" w:rsidP="00D54B46">
      <w:pPr>
        <w:pStyle w:val="FootnoteText"/>
        <w:jc w:val="both"/>
        <w:rPr>
          <w:sz w:val="2"/>
          <w:szCs w:val="2"/>
        </w:rPr>
      </w:pPr>
    </w:p>
  </w:footnote>
  <w:footnote w:id="13">
    <w:p w14:paraId="6E808D87" w14:textId="77777777" w:rsidR="00B559E5" w:rsidRPr="00CA2754" w:rsidRDefault="00B559E5"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67929962">
    <w:abstractNumId w:val="22"/>
  </w:num>
  <w:num w:numId="2" w16cid:durableId="1289163871">
    <w:abstractNumId w:val="12"/>
  </w:num>
  <w:num w:numId="3" w16cid:durableId="347562314">
    <w:abstractNumId w:val="21"/>
  </w:num>
  <w:num w:numId="4" w16cid:durableId="190143989">
    <w:abstractNumId w:val="17"/>
  </w:num>
  <w:num w:numId="5" w16cid:durableId="1039740597">
    <w:abstractNumId w:val="26"/>
  </w:num>
  <w:num w:numId="6" w16cid:durableId="678890150">
    <w:abstractNumId w:val="22"/>
    <w:lvlOverride w:ilvl="0">
      <w:startOverride w:val="1"/>
    </w:lvlOverride>
    <w:lvlOverride w:ilvl="1"/>
    <w:lvlOverride w:ilvl="2"/>
    <w:lvlOverride w:ilvl="3"/>
    <w:lvlOverride w:ilvl="4"/>
    <w:lvlOverride w:ilvl="5"/>
    <w:lvlOverride w:ilvl="6"/>
    <w:lvlOverride w:ilvl="7"/>
    <w:lvlOverride w:ilvl="8"/>
  </w:num>
  <w:num w:numId="7" w16cid:durableId="18840532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9417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0217851">
    <w:abstractNumId w:val="19"/>
  </w:num>
  <w:num w:numId="10" w16cid:durableId="1019282214">
    <w:abstractNumId w:val="7"/>
  </w:num>
  <w:num w:numId="11" w16cid:durableId="1627391417">
    <w:abstractNumId w:val="10"/>
  </w:num>
  <w:num w:numId="12" w16cid:durableId="828640081">
    <w:abstractNumId w:val="33"/>
  </w:num>
  <w:num w:numId="13" w16cid:durableId="918903513">
    <w:abstractNumId w:val="29"/>
  </w:num>
  <w:num w:numId="14" w16cid:durableId="1097676625">
    <w:abstractNumId w:val="15"/>
  </w:num>
  <w:num w:numId="15" w16cid:durableId="1250192741">
    <w:abstractNumId w:val="31"/>
  </w:num>
  <w:num w:numId="16" w16cid:durableId="443498361">
    <w:abstractNumId w:val="16"/>
  </w:num>
  <w:num w:numId="17" w16cid:durableId="947389686">
    <w:abstractNumId w:val="8"/>
  </w:num>
  <w:num w:numId="18" w16cid:durableId="967779830">
    <w:abstractNumId w:val="1"/>
  </w:num>
  <w:num w:numId="19" w16cid:durableId="934633679">
    <w:abstractNumId w:val="18"/>
  </w:num>
  <w:num w:numId="20" w16cid:durableId="1112557469">
    <w:abstractNumId w:val="18"/>
  </w:num>
  <w:num w:numId="21" w16cid:durableId="12517416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2752504">
    <w:abstractNumId w:val="23"/>
  </w:num>
  <w:num w:numId="23" w16cid:durableId="1488327000">
    <w:abstractNumId w:val="9"/>
  </w:num>
  <w:num w:numId="24" w16cid:durableId="404913659">
    <w:abstractNumId w:val="20"/>
  </w:num>
  <w:num w:numId="25" w16cid:durableId="1706324019">
    <w:abstractNumId w:val="14"/>
  </w:num>
  <w:num w:numId="26" w16cid:durableId="1667709158">
    <w:abstractNumId w:val="6"/>
  </w:num>
  <w:num w:numId="27" w16cid:durableId="763644960">
    <w:abstractNumId w:val="5"/>
  </w:num>
  <w:num w:numId="28" w16cid:durableId="1457673280">
    <w:abstractNumId w:val="0"/>
  </w:num>
  <w:num w:numId="29" w16cid:durableId="305859613">
    <w:abstractNumId w:val="11"/>
  </w:num>
  <w:num w:numId="30" w16cid:durableId="2070959502">
    <w:abstractNumId w:val="28"/>
  </w:num>
  <w:num w:numId="31" w16cid:durableId="1749493841">
    <w:abstractNumId w:val="25"/>
  </w:num>
  <w:num w:numId="32" w16cid:durableId="353655675">
    <w:abstractNumId w:val="24"/>
  </w:num>
  <w:num w:numId="33" w16cid:durableId="1231429934">
    <w:abstractNumId w:val="32"/>
  </w:num>
  <w:num w:numId="34" w16cid:durableId="1466774954">
    <w:abstractNumId w:val="27"/>
  </w:num>
  <w:num w:numId="35" w16cid:durableId="2118059343">
    <w:abstractNumId w:val="2"/>
  </w:num>
  <w:num w:numId="36" w16cid:durableId="1370373350">
    <w:abstractNumId w:val="13"/>
  </w:num>
  <w:num w:numId="37" w16cid:durableId="188027870">
    <w:abstractNumId w:val="30"/>
  </w:num>
  <w:num w:numId="38" w16cid:durableId="775179330">
    <w:abstractNumId w:val="4"/>
  </w:num>
  <w:num w:numId="39" w16cid:durableId="20600825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273"/>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B52"/>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AFF"/>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6AD"/>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027"/>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A4B"/>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768"/>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03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A6"/>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9E4"/>
    <w:rsid w:val="003D7F8E"/>
    <w:rsid w:val="003E01D5"/>
    <w:rsid w:val="003E029A"/>
    <w:rsid w:val="003E077D"/>
    <w:rsid w:val="003E0A5B"/>
    <w:rsid w:val="003E1421"/>
    <w:rsid w:val="003E194D"/>
    <w:rsid w:val="003E1BE2"/>
    <w:rsid w:val="003E1C7E"/>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3BD3"/>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97B"/>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7A"/>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82E"/>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C3C"/>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028"/>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59E5"/>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C8"/>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A09"/>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47D"/>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0DE0"/>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420"/>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E4C"/>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60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314"/>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2B"/>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m.grigor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6232B-D18B-46E3-87BE-9ADA2F07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3106</TotalTime>
  <Pages>82</Pages>
  <Words>18432</Words>
  <Characters>105067</Characters>
  <Application>Microsoft Office Word</Application>
  <DocSecurity>0</DocSecurity>
  <Lines>875</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123253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23</cp:lastModifiedBy>
  <cp:revision>1926</cp:revision>
  <cp:lastPrinted>2018-02-16T07:12:00Z</cp:lastPrinted>
  <dcterms:created xsi:type="dcterms:W3CDTF">2019-10-28T07:04:00Z</dcterms:created>
  <dcterms:modified xsi:type="dcterms:W3CDTF">2026-08-04T12:00:00Z</dcterms:modified>
</cp:coreProperties>
</file>